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661" w:rsidRDefault="00887661" w:rsidP="000B168C">
      <w:pPr>
        <w:spacing w:beforeLines="50" w:afterLines="50" w:line="520" w:lineRule="exact"/>
        <w:jc w:val="center"/>
        <w:rPr>
          <w:rFonts w:eastAsia="黑体"/>
          <w:sz w:val="36"/>
        </w:rPr>
      </w:pPr>
      <w:r>
        <w:rPr>
          <w:rFonts w:eastAsia="黑体" w:hint="eastAsia"/>
          <w:sz w:val="36"/>
        </w:rPr>
        <w:t>黄山学院</w:t>
      </w:r>
      <w:r w:rsidR="007C118E">
        <w:rPr>
          <w:rFonts w:eastAsia="黑体" w:hint="eastAsia"/>
          <w:sz w:val="36"/>
        </w:rPr>
        <w:t>机械设计制造及其自动化</w:t>
      </w:r>
      <w:r>
        <w:rPr>
          <w:rFonts w:eastAsia="黑体" w:hint="eastAsia"/>
          <w:sz w:val="36"/>
        </w:rPr>
        <w:t>专业（函授本科）</w:t>
      </w:r>
      <w:r w:rsidR="00D32D26">
        <w:rPr>
          <w:rFonts w:eastAsia="黑体" w:hint="eastAsia"/>
          <w:sz w:val="36"/>
        </w:rPr>
        <w:t>培养</w:t>
      </w:r>
      <w:r>
        <w:rPr>
          <w:rFonts w:eastAsia="黑体" w:hint="eastAsia"/>
          <w:sz w:val="36"/>
        </w:rPr>
        <w:t>方案</w:t>
      </w:r>
    </w:p>
    <w:p w:rsidR="00887661" w:rsidRPr="007B295C" w:rsidRDefault="00887661" w:rsidP="00887661">
      <w:pPr>
        <w:jc w:val="center"/>
        <w:rPr>
          <w:sz w:val="28"/>
          <w:szCs w:val="28"/>
        </w:rPr>
      </w:pPr>
      <w:r w:rsidRPr="007B295C">
        <w:rPr>
          <w:rFonts w:hint="eastAsia"/>
          <w:sz w:val="28"/>
          <w:szCs w:val="28"/>
        </w:rPr>
        <w:t>专业代码</w:t>
      </w:r>
      <w:r w:rsidR="00BE01F5" w:rsidRPr="007B295C">
        <w:rPr>
          <w:rFonts w:hint="eastAsia"/>
          <w:sz w:val="28"/>
          <w:szCs w:val="28"/>
        </w:rPr>
        <w:t xml:space="preserve"> </w:t>
      </w:r>
      <w:r w:rsidRPr="007B295C">
        <w:rPr>
          <w:sz w:val="28"/>
          <w:szCs w:val="28"/>
        </w:rPr>
        <w:t xml:space="preserve"> </w:t>
      </w:r>
      <w:r w:rsidR="00BE01F5" w:rsidRPr="007B295C">
        <w:rPr>
          <w:rFonts w:hint="eastAsia"/>
          <w:sz w:val="28"/>
          <w:szCs w:val="28"/>
        </w:rPr>
        <w:t>080301</w:t>
      </w:r>
    </w:p>
    <w:p w:rsidR="00276837" w:rsidRPr="006F74EF" w:rsidRDefault="00276837" w:rsidP="001A1CD3">
      <w:pPr>
        <w:rPr>
          <w:rFonts w:ascii="宋体" w:hAnsi="宋体"/>
          <w:sz w:val="28"/>
          <w:szCs w:val="28"/>
        </w:rPr>
      </w:pPr>
    </w:p>
    <w:p w:rsidR="00887661" w:rsidRPr="006F74EF" w:rsidRDefault="00887661" w:rsidP="001A1CD3">
      <w:pPr>
        <w:rPr>
          <w:rFonts w:ascii="宋体" w:hAnsi="宋体"/>
          <w:sz w:val="28"/>
          <w:szCs w:val="28"/>
        </w:rPr>
      </w:pPr>
      <w:r w:rsidRPr="006F74EF">
        <w:rPr>
          <w:rFonts w:ascii="宋体" w:hAnsi="宋体" w:hint="eastAsia"/>
          <w:sz w:val="28"/>
          <w:szCs w:val="28"/>
        </w:rPr>
        <w:t>一、培养目标</w:t>
      </w:r>
    </w:p>
    <w:p w:rsidR="00887661" w:rsidRPr="006F74EF" w:rsidRDefault="00200910" w:rsidP="006F74EF">
      <w:pPr>
        <w:ind w:firstLineChars="200" w:firstLine="560"/>
        <w:rPr>
          <w:rFonts w:ascii="宋体" w:hAnsi="宋体"/>
          <w:sz w:val="28"/>
          <w:szCs w:val="28"/>
        </w:rPr>
      </w:pPr>
      <w:r w:rsidRPr="006F74EF">
        <w:rPr>
          <w:rFonts w:ascii="宋体" w:hAnsi="宋体" w:hint="eastAsia"/>
          <w:kern w:val="0"/>
          <w:sz w:val="28"/>
          <w:szCs w:val="28"/>
        </w:rPr>
        <w:t>培养德、智、体、美全面发展，基础扎实、知识面宽、实践能力强、综合素质高，具有创新精神，系统地掌握机械设计、制造、自动化的基本知识、基础理论和基本技能，具有较强的社会适应能力、工程实践能力、组织协作能力以及创新创业能力，具备在地方生产、建设、管理、服务第一线从事设计制造、应用开发、生产与设备运行管理和经营销售等方面工作的能力与素质，在机械工程及相关领域一线从事产品的生产、营销、服务或工程项目施工、运行和维护等方面的高素质的本科工程型人才。</w:t>
      </w:r>
    </w:p>
    <w:p w:rsidR="00276837" w:rsidRPr="006F74EF" w:rsidRDefault="00276837" w:rsidP="001A1CD3">
      <w:pPr>
        <w:rPr>
          <w:rFonts w:ascii="宋体" w:hAnsi="宋体"/>
          <w:sz w:val="28"/>
          <w:szCs w:val="28"/>
        </w:rPr>
      </w:pPr>
    </w:p>
    <w:p w:rsidR="00887661" w:rsidRPr="006F74EF" w:rsidRDefault="00887661" w:rsidP="001A1CD3">
      <w:pPr>
        <w:rPr>
          <w:rFonts w:ascii="宋体" w:hAnsi="宋体"/>
          <w:sz w:val="28"/>
          <w:szCs w:val="28"/>
        </w:rPr>
      </w:pPr>
      <w:r w:rsidRPr="006F74EF">
        <w:rPr>
          <w:rFonts w:ascii="宋体" w:hAnsi="宋体" w:hint="eastAsia"/>
          <w:sz w:val="28"/>
          <w:szCs w:val="28"/>
        </w:rPr>
        <w:t>二、规格要求</w:t>
      </w:r>
    </w:p>
    <w:p w:rsidR="00276837" w:rsidRPr="006F74EF" w:rsidRDefault="00276837" w:rsidP="006F74EF">
      <w:pPr>
        <w:pStyle w:val="a7"/>
        <w:tabs>
          <w:tab w:val="right" w:pos="8448"/>
        </w:tabs>
        <w:ind w:leftChars="-7" w:left="-15" w:rightChars="-16" w:right="-34" w:firstLineChars="150"/>
        <w:rPr>
          <w:rFonts w:ascii="宋体" w:hAnsi="宋体"/>
          <w:kern w:val="0"/>
          <w:sz w:val="28"/>
          <w:szCs w:val="28"/>
        </w:rPr>
      </w:pPr>
      <w:r w:rsidRPr="006F74EF">
        <w:rPr>
          <w:rFonts w:ascii="宋体" w:hAnsi="宋体"/>
          <w:kern w:val="0"/>
          <w:sz w:val="28"/>
          <w:szCs w:val="28"/>
        </w:rPr>
        <w:t>1</w:t>
      </w:r>
      <w:r w:rsidRPr="006F74EF">
        <w:rPr>
          <w:rFonts w:ascii="宋体" w:hAnsi="宋体" w:hint="eastAsia"/>
          <w:kern w:val="0"/>
          <w:sz w:val="28"/>
          <w:szCs w:val="28"/>
        </w:rPr>
        <w:t>．具有较扎实的自然科学基础理论知识，较好的人文和社会科学素质，较系统地掌握宽广的专业技术理论基础知识，主要包括力学、机械学、电工与电子技术、计算机技术、机械工程材料、机械设计工程学、机械制造基础、自动化理论基础、机械工程测试技术基础、市场经济及企业管理等基础知识；</w:t>
      </w:r>
    </w:p>
    <w:p w:rsidR="00276837" w:rsidRPr="006F74EF" w:rsidRDefault="00276837" w:rsidP="006F74EF">
      <w:pPr>
        <w:pStyle w:val="a7"/>
        <w:tabs>
          <w:tab w:val="right" w:pos="8448"/>
        </w:tabs>
        <w:ind w:leftChars="-7" w:left="-15" w:rightChars="-16" w:right="-34" w:firstLineChars="150"/>
        <w:rPr>
          <w:rFonts w:ascii="宋体" w:hAnsi="宋体"/>
          <w:kern w:val="0"/>
          <w:sz w:val="28"/>
          <w:szCs w:val="28"/>
        </w:rPr>
      </w:pPr>
      <w:r w:rsidRPr="006F74EF">
        <w:rPr>
          <w:rFonts w:ascii="宋体" w:hAnsi="宋体"/>
          <w:kern w:val="0"/>
          <w:sz w:val="28"/>
          <w:szCs w:val="28"/>
        </w:rPr>
        <w:t>2</w:t>
      </w:r>
      <w:r w:rsidRPr="006F74EF">
        <w:rPr>
          <w:rFonts w:ascii="宋体" w:hAnsi="宋体" w:hint="eastAsia"/>
          <w:kern w:val="0"/>
          <w:sz w:val="28"/>
          <w:szCs w:val="28"/>
        </w:rPr>
        <w:t>．具有本专业必需的制图、计算、实验、测试、文献检索和工艺操作等基本技能和较强的计算机应用能力；</w:t>
      </w:r>
    </w:p>
    <w:p w:rsidR="00276837" w:rsidRPr="006F74EF" w:rsidRDefault="00276837" w:rsidP="006F74EF">
      <w:pPr>
        <w:pStyle w:val="a7"/>
        <w:tabs>
          <w:tab w:val="right" w:pos="8448"/>
        </w:tabs>
        <w:ind w:leftChars="-7" w:left="-15" w:rightChars="-16" w:right="-34" w:firstLineChars="150"/>
        <w:rPr>
          <w:rFonts w:ascii="宋体" w:hAnsi="宋体"/>
          <w:kern w:val="0"/>
          <w:sz w:val="28"/>
          <w:szCs w:val="28"/>
        </w:rPr>
      </w:pPr>
      <w:r w:rsidRPr="006F74EF">
        <w:rPr>
          <w:rFonts w:ascii="宋体" w:hAnsi="宋体"/>
          <w:kern w:val="0"/>
          <w:sz w:val="28"/>
          <w:szCs w:val="28"/>
        </w:rPr>
        <w:lastRenderedPageBreak/>
        <w:t>3</w:t>
      </w:r>
      <w:r w:rsidRPr="006F74EF">
        <w:rPr>
          <w:rFonts w:ascii="宋体" w:hAnsi="宋体" w:hint="eastAsia"/>
          <w:kern w:val="0"/>
          <w:sz w:val="28"/>
          <w:szCs w:val="28"/>
        </w:rPr>
        <w:t>．具有本专业领域内某个专业方向所必要的专业知识，了解其学科前沿及发展趋势；</w:t>
      </w:r>
    </w:p>
    <w:p w:rsidR="00276837" w:rsidRPr="006F74EF" w:rsidRDefault="00276837" w:rsidP="006F74EF">
      <w:pPr>
        <w:pStyle w:val="a7"/>
        <w:tabs>
          <w:tab w:val="right" w:pos="8448"/>
        </w:tabs>
        <w:ind w:leftChars="-7" w:left="-15" w:rightChars="-16" w:right="-34" w:firstLineChars="150"/>
        <w:rPr>
          <w:rFonts w:ascii="宋体" w:hAnsi="宋体"/>
          <w:kern w:val="0"/>
          <w:sz w:val="28"/>
          <w:szCs w:val="28"/>
        </w:rPr>
      </w:pPr>
      <w:r w:rsidRPr="006F74EF">
        <w:rPr>
          <w:rFonts w:ascii="宋体" w:hAnsi="宋体"/>
          <w:kern w:val="0"/>
          <w:sz w:val="28"/>
          <w:szCs w:val="28"/>
        </w:rPr>
        <w:t>4</w:t>
      </w:r>
      <w:r w:rsidRPr="006F74EF">
        <w:rPr>
          <w:rFonts w:ascii="宋体" w:hAnsi="宋体" w:hint="eastAsia"/>
          <w:kern w:val="0"/>
          <w:sz w:val="28"/>
          <w:szCs w:val="28"/>
        </w:rPr>
        <w:t>．熟悉一门外语，能较熟练地阅读专业书刊，并有一定的听说能力；</w:t>
      </w:r>
    </w:p>
    <w:p w:rsidR="00276837" w:rsidRPr="006F74EF" w:rsidRDefault="00276837" w:rsidP="006F74EF">
      <w:pPr>
        <w:pStyle w:val="a7"/>
        <w:tabs>
          <w:tab w:val="right" w:pos="8448"/>
        </w:tabs>
        <w:ind w:leftChars="-7" w:left="-15" w:rightChars="-16" w:right="-34" w:firstLineChars="150"/>
        <w:rPr>
          <w:rFonts w:ascii="宋体" w:hAnsi="宋体"/>
          <w:kern w:val="0"/>
          <w:sz w:val="28"/>
          <w:szCs w:val="28"/>
        </w:rPr>
      </w:pPr>
      <w:r w:rsidRPr="006F74EF">
        <w:rPr>
          <w:rFonts w:ascii="宋体" w:hAnsi="宋体"/>
          <w:kern w:val="0"/>
          <w:sz w:val="28"/>
          <w:szCs w:val="28"/>
        </w:rPr>
        <w:t>5</w:t>
      </w:r>
      <w:r w:rsidRPr="006F74EF">
        <w:rPr>
          <w:rFonts w:ascii="宋体" w:hAnsi="宋体" w:hint="eastAsia"/>
          <w:kern w:val="0"/>
          <w:sz w:val="28"/>
          <w:szCs w:val="28"/>
        </w:rPr>
        <w:t>．具有初步的科学研究、科技开发及组织管理能力。</w:t>
      </w:r>
    </w:p>
    <w:p w:rsidR="00887661" w:rsidRPr="006F74EF" w:rsidRDefault="00276837" w:rsidP="006F74EF">
      <w:pPr>
        <w:pStyle w:val="a7"/>
        <w:tabs>
          <w:tab w:val="right" w:pos="8448"/>
        </w:tabs>
        <w:ind w:leftChars="-7" w:left="-15" w:rightChars="-16" w:right="-34" w:firstLineChars="150"/>
        <w:rPr>
          <w:rFonts w:ascii="宋体" w:hAnsi="宋体"/>
          <w:kern w:val="0"/>
          <w:sz w:val="28"/>
          <w:szCs w:val="28"/>
        </w:rPr>
      </w:pPr>
      <w:r w:rsidRPr="006F74EF">
        <w:rPr>
          <w:rFonts w:ascii="宋体" w:hAnsi="宋体"/>
          <w:kern w:val="0"/>
          <w:sz w:val="28"/>
          <w:szCs w:val="28"/>
        </w:rPr>
        <w:t>6</w:t>
      </w:r>
      <w:r w:rsidRPr="006F74EF">
        <w:rPr>
          <w:rFonts w:ascii="宋体" w:hAnsi="宋体" w:hint="eastAsia"/>
          <w:kern w:val="0"/>
          <w:sz w:val="28"/>
          <w:szCs w:val="28"/>
        </w:rPr>
        <w:t>．具有较强的自学能力、分析能力、创新意识和较高的综合素质。</w:t>
      </w:r>
    </w:p>
    <w:p w:rsidR="00276837" w:rsidRPr="006F74EF" w:rsidRDefault="00276837" w:rsidP="001A1CD3">
      <w:pPr>
        <w:rPr>
          <w:rFonts w:ascii="宋体" w:hAnsi="宋体"/>
          <w:sz w:val="28"/>
          <w:szCs w:val="28"/>
        </w:rPr>
      </w:pPr>
    </w:p>
    <w:p w:rsidR="00887661" w:rsidRPr="006F74EF" w:rsidRDefault="00887661" w:rsidP="001A1CD3">
      <w:pPr>
        <w:rPr>
          <w:rFonts w:ascii="宋体" w:hAnsi="宋体"/>
          <w:sz w:val="28"/>
          <w:szCs w:val="28"/>
        </w:rPr>
      </w:pPr>
      <w:r w:rsidRPr="006F74EF">
        <w:rPr>
          <w:rFonts w:ascii="宋体" w:hAnsi="宋体" w:hint="eastAsia"/>
          <w:sz w:val="28"/>
          <w:szCs w:val="28"/>
        </w:rPr>
        <w:t>三、学制、学位、学时</w:t>
      </w:r>
    </w:p>
    <w:p w:rsidR="00887661" w:rsidRPr="006F74EF" w:rsidRDefault="00887661" w:rsidP="006F74EF">
      <w:pPr>
        <w:ind w:firstLineChars="200" w:firstLine="560"/>
        <w:rPr>
          <w:rFonts w:ascii="宋体" w:hAnsi="宋体"/>
          <w:sz w:val="28"/>
          <w:szCs w:val="28"/>
        </w:rPr>
      </w:pPr>
      <w:r w:rsidRPr="006F74EF">
        <w:rPr>
          <w:rFonts w:ascii="宋体" w:hAnsi="宋体" w:hint="eastAsia"/>
          <w:sz w:val="28"/>
          <w:szCs w:val="28"/>
        </w:rPr>
        <w:t>学制：</w:t>
      </w:r>
      <w:r w:rsidR="000B168C">
        <w:rPr>
          <w:rFonts w:hint="eastAsia"/>
          <w:kern w:val="0"/>
          <w:sz w:val="28"/>
          <w:szCs w:val="28"/>
        </w:rPr>
        <w:t>专升本、函授</w:t>
      </w:r>
      <w:r w:rsidR="000B168C">
        <w:rPr>
          <w:kern w:val="0"/>
          <w:sz w:val="28"/>
          <w:szCs w:val="28"/>
        </w:rPr>
        <w:t>2.5</w:t>
      </w:r>
      <w:r w:rsidR="000B168C">
        <w:rPr>
          <w:rFonts w:hint="eastAsia"/>
          <w:kern w:val="0"/>
          <w:sz w:val="28"/>
          <w:szCs w:val="28"/>
        </w:rPr>
        <w:t>年</w:t>
      </w:r>
    </w:p>
    <w:p w:rsidR="00887661" w:rsidRPr="006F74EF" w:rsidRDefault="00887661" w:rsidP="006F74EF">
      <w:pPr>
        <w:ind w:firstLineChars="200" w:firstLine="560"/>
        <w:rPr>
          <w:rFonts w:ascii="宋体" w:hAnsi="宋体"/>
          <w:sz w:val="28"/>
          <w:szCs w:val="28"/>
        </w:rPr>
      </w:pPr>
      <w:r w:rsidRPr="006F74EF">
        <w:rPr>
          <w:rFonts w:ascii="宋体" w:hAnsi="宋体" w:hint="eastAsia"/>
          <w:sz w:val="28"/>
          <w:szCs w:val="28"/>
        </w:rPr>
        <w:t>学位：</w:t>
      </w:r>
      <w:r w:rsidR="00256715" w:rsidRPr="006F74EF">
        <w:rPr>
          <w:rFonts w:ascii="宋体" w:hAnsi="宋体" w:hint="eastAsia"/>
          <w:sz w:val="28"/>
          <w:szCs w:val="28"/>
        </w:rPr>
        <w:t>工学</w:t>
      </w:r>
      <w:r w:rsidRPr="006F74EF">
        <w:rPr>
          <w:rFonts w:ascii="宋体" w:hAnsi="宋体" w:hint="eastAsia"/>
          <w:sz w:val="28"/>
          <w:szCs w:val="28"/>
        </w:rPr>
        <w:t>学士</w:t>
      </w:r>
    </w:p>
    <w:p w:rsidR="00887661" w:rsidRPr="006F74EF" w:rsidRDefault="00887661" w:rsidP="006F74EF">
      <w:pPr>
        <w:ind w:firstLineChars="200" w:firstLine="560"/>
        <w:rPr>
          <w:rFonts w:ascii="宋体" w:hAnsi="宋体"/>
          <w:sz w:val="28"/>
          <w:szCs w:val="28"/>
        </w:rPr>
      </w:pPr>
      <w:r w:rsidRPr="006F74EF">
        <w:rPr>
          <w:rFonts w:ascii="宋体" w:hAnsi="宋体" w:hint="eastAsia"/>
          <w:sz w:val="28"/>
          <w:szCs w:val="28"/>
        </w:rPr>
        <w:t>总学时：</w:t>
      </w:r>
      <w:r w:rsidR="00C4507F" w:rsidRPr="006F74EF">
        <w:rPr>
          <w:rFonts w:ascii="宋体" w:hAnsi="宋体" w:hint="eastAsia"/>
          <w:sz w:val="28"/>
          <w:szCs w:val="28"/>
        </w:rPr>
        <w:t>1780</w:t>
      </w:r>
    </w:p>
    <w:p w:rsidR="00887661" w:rsidRPr="006F74EF" w:rsidRDefault="00887661" w:rsidP="006F74EF">
      <w:pPr>
        <w:ind w:firstLineChars="200" w:firstLine="560"/>
        <w:rPr>
          <w:rFonts w:ascii="宋体" w:hAnsi="宋体"/>
          <w:sz w:val="28"/>
          <w:szCs w:val="28"/>
        </w:rPr>
      </w:pPr>
      <w:r w:rsidRPr="006F74EF">
        <w:rPr>
          <w:rFonts w:ascii="宋体" w:hAnsi="宋体" w:hint="eastAsia"/>
          <w:sz w:val="28"/>
          <w:szCs w:val="28"/>
        </w:rPr>
        <w:t>自学学时：</w:t>
      </w:r>
      <w:r w:rsidR="00B66945" w:rsidRPr="006F74EF">
        <w:rPr>
          <w:rFonts w:ascii="宋体" w:hAnsi="宋体" w:hint="eastAsia"/>
          <w:sz w:val="28"/>
          <w:szCs w:val="28"/>
        </w:rPr>
        <w:t xml:space="preserve">1184  </w:t>
      </w:r>
      <w:r w:rsidRPr="006F74EF">
        <w:rPr>
          <w:rFonts w:ascii="宋体" w:hAnsi="宋体" w:hint="eastAsia"/>
          <w:sz w:val="28"/>
          <w:szCs w:val="28"/>
        </w:rPr>
        <w:t>网上学时：</w:t>
      </w:r>
      <w:r w:rsidR="00B66945" w:rsidRPr="006F74EF">
        <w:rPr>
          <w:rFonts w:ascii="宋体" w:hAnsi="宋体" w:hint="eastAsia"/>
          <w:sz w:val="28"/>
          <w:szCs w:val="28"/>
        </w:rPr>
        <w:t xml:space="preserve">310  </w:t>
      </w:r>
      <w:r w:rsidRPr="006F74EF">
        <w:rPr>
          <w:rFonts w:ascii="宋体" w:hAnsi="宋体" w:hint="eastAsia"/>
          <w:sz w:val="28"/>
          <w:szCs w:val="28"/>
        </w:rPr>
        <w:t>面授学时：</w:t>
      </w:r>
      <w:r w:rsidR="00B66945" w:rsidRPr="006F74EF">
        <w:rPr>
          <w:rFonts w:ascii="宋体" w:hAnsi="宋体" w:hint="eastAsia"/>
          <w:sz w:val="28"/>
          <w:szCs w:val="28"/>
        </w:rPr>
        <w:t xml:space="preserve">170  </w:t>
      </w:r>
      <w:r w:rsidRPr="006F74EF">
        <w:rPr>
          <w:rFonts w:ascii="宋体" w:hAnsi="宋体" w:hint="eastAsia"/>
          <w:sz w:val="28"/>
          <w:szCs w:val="28"/>
        </w:rPr>
        <w:t>课外学时：</w:t>
      </w:r>
      <w:r w:rsidR="00B66945" w:rsidRPr="006F74EF">
        <w:rPr>
          <w:rFonts w:ascii="宋体" w:hAnsi="宋体" w:hint="eastAsia"/>
          <w:sz w:val="28"/>
          <w:szCs w:val="28"/>
        </w:rPr>
        <w:t>116</w:t>
      </w:r>
    </w:p>
    <w:p w:rsidR="009231C2" w:rsidRPr="006F74EF" w:rsidRDefault="009231C2" w:rsidP="006F74EF">
      <w:pPr>
        <w:ind w:firstLineChars="200" w:firstLine="560"/>
        <w:rPr>
          <w:rFonts w:ascii="宋体" w:hAnsi="宋体"/>
          <w:sz w:val="28"/>
          <w:szCs w:val="28"/>
        </w:rPr>
      </w:pPr>
    </w:p>
    <w:p w:rsidR="00887661" w:rsidRPr="006F74EF" w:rsidRDefault="00887661" w:rsidP="001A1CD3">
      <w:pPr>
        <w:rPr>
          <w:rFonts w:ascii="宋体" w:hAnsi="宋体"/>
          <w:sz w:val="28"/>
          <w:szCs w:val="28"/>
        </w:rPr>
      </w:pPr>
      <w:r w:rsidRPr="006F74EF">
        <w:rPr>
          <w:rFonts w:ascii="宋体" w:hAnsi="宋体" w:hint="eastAsia"/>
          <w:sz w:val="28"/>
          <w:szCs w:val="28"/>
        </w:rPr>
        <w:t>四、主干课程：</w:t>
      </w:r>
    </w:p>
    <w:p w:rsidR="00276837" w:rsidRPr="006F74EF" w:rsidRDefault="004B141F" w:rsidP="001A1CD3">
      <w:pPr>
        <w:ind w:firstLine="420"/>
        <w:rPr>
          <w:rFonts w:ascii="宋体" w:hAnsi="宋体"/>
          <w:kern w:val="0"/>
          <w:sz w:val="28"/>
          <w:szCs w:val="28"/>
        </w:rPr>
      </w:pPr>
      <w:r w:rsidRPr="006F74EF">
        <w:rPr>
          <w:rFonts w:ascii="宋体" w:hAnsi="宋体" w:hint="eastAsia"/>
          <w:kern w:val="0"/>
          <w:sz w:val="28"/>
          <w:szCs w:val="28"/>
        </w:rPr>
        <w:t>机械制图、材料力学、电工及模电数电、机械原理与设计、材料及成形技术、互换性及测量技术、机械制造工艺学、现代加工技术、数控技术、单片机原理与应用、电机与拖动、机电一体化技术等。</w:t>
      </w:r>
    </w:p>
    <w:p w:rsidR="009231C2" w:rsidRPr="006F74EF" w:rsidRDefault="009231C2" w:rsidP="001A1CD3">
      <w:pPr>
        <w:ind w:firstLine="420"/>
        <w:rPr>
          <w:rFonts w:ascii="宋体" w:hAnsi="宋体"/>
          <w:sz w:val="28"/>
          <w:szCs w:val="28"/>
        </w:rPr>
      </w:pPr>
    </w:p>
    <w:p w:rsidR="00887661" w:rsidRPr="006F74EF" w:rsidRDefault="00904C72" w:rsidP="001A1CD3">
      <w:pPr>
        <w:rPr>
          <w:rFonts w:ascii="宋体" w:hAnsi="宋体"/>
          <w:sz w:val="28"/>
          <w:szCs w:val="28"/>
        </w:rPr>
      </w:pPr>
      <w:r w:rsidRPr="006F74EF">
        <w:rPr>
          <w:rFonts w:ascii="宋体" w:hAnsi="宋体" w:hint="eastAsia"/>
          <w:sz w:val="28"/>
          <w:szCs w:val="28"/>
        </w:rPr>
        <w:t>五、课程设置：</w:t>
      </w:r>
    </w:p>
    <w:p w:rsidR="00887661" w:rsidRPr="006F74EF" w:rsidRDefault="00887661" w:rsidP="001A1CD3">
      <w:pPr>
        <w:ind w:left="435"/>
        <w:rPr>
          <w:rFonts w:ascii="宋体" w:hAnsi="宋体"/>
          <w:sz w:val="28"/>
          <w:szCs w:val="28"/>
        </w:rPr>
      </w:pPr>
      <w:r w:rsidRPr="006F74EF">
        <w:rPr>
          <w:rFonts w:ascii="宋体" w:hAnsi="宋体"/>
          <w:sz w:val="28"/>
          <w:szCs w:val="28"/>
        </w:rPr>
        <w:t>1</w:t>
      </w:r>
      <w:r w:rsidRPr="006F74EF">
        <w:rPr>
          <w:rFonts w:ascii="宋体" w:hAnsi="宋体" w:hint="eastAsia"/>
          <w:sz w:val="28"/>
          <w:szCs w:val="28"/>
        </w:rPr>
        <w:t>、公共</w:t>
      </w:r>
      <w:r w:rsidR="00904C72" w:rsidRPr="006F74EF">
        <w:rPr>
          <w:rFonts w:ascii="宋体" w:hAnsi="宋体" w:hint="eastAsia"/>
          <w:sz w:val="28"/>
          <w:szCs w:val="28"/>
        </w:rPr>
        <w:t>基础</w:t>
      </w:r>
      <w:r w:rsidRPr="006F74EF">
        <w:rPr>
          <w:rFonts w:ascii="宋体" w:hAnsi="宋体" w:hint="eastAsia"/>
          <w:sz w:val="28"/>
          <w:szCs w:val="28"/>
        </w:rPr>
        <w:t>课程</w:t>
      </w:r>
    </w:p>
    <w:p w:rsidR="001A1CD3" w:rsidRPr="006F74EF" w:rsidRDefault="00374F6C" w:rsidP="006F74EF">
      <w:pPr>
        <w:ind w:firstLineChars="200" w:firstLine="560"/>
        <w:rPr>
          <w:rFonts w:ascii="宋体" w:hAnsi="宋体" w:cs="宋体"/>
          <w:color w:val="000000"/>
          <w:kern w:val="0"/>
          <w:sz w:val="28"/>
          <w:szCs w:val="28"/>
        </w:rPr>
      </w:pPr>
      <w:r w:rsidRPr="006F74EF">
        <w:rPr>
          <w:rFonts w:ascii="宋体" w:hAnsi="宋体" w:cs="宋体" w:hint="eastAsia"/>
          <w:color w:val="000000"/>
          <w:kern w:val="0"/>
          <w:sz w:val="28"/>
          <w:szCs w:val="28"/>
        </w:rPr>
        <w:t>毛泽东思想和中国特色社会主义体系概论、计算机应用基础、大</w:t>
      </w:r>
      <w:r w:rsidRPr="006F74EF">
        <w:rPr>
          <w:rFonts w:ascii="宋体" w:hAnsi="宋体" w:cs="宋体" w:hint="eastAsia"/>
          <w:color w:val="000000"/>
          <w:kern w:val="0"/>
          <w:sz w:val="28"/>
          <w:szCs w:val="28"/>
        </w:rPr>
        <w:lastRenderedPageBreak/>
        <w:t>学英语</w:t>
      </w:r>
      <w:r w:rsidRPr="006F74EF">
        <w:rPr>
          <w:rFonts w:ascii="宋体" w:hAnsi="宋体" w:cs="宋体"/>
          <w:color w:val="000000"/>
          <w:kern w:val="0"/>
          <w:sz w:val="28"/>
          <w:szCs w:val="28"/>
        </w:rPr>
        <w:t>、高等数学</w:t>
      </w:r>
      <w:r w:rsidR="001A1CD3" w:rsidRPr="006F74EF">
        <w:rPr>
          <w:rFonts w:ascii="宋体" w:hAnsi="宋体" w:cs="宋体"/>
          <w:color w:val="000000"/>
          <w:kern w:val="0"/>
          <w:sz w:val="28"/>
          <w:szCs w:val="28"/>
        </w:rPr>
        <w:t>、</w:t>
      </w:r>
      <w:r w:rsidR="001A1CD3" w:rsidRPr="006F74EF">
        <w:rPr>
          <w:rFonts w:ascii="宋体" w:hAnsi="宋体" w:cs="宋体" w:hint="eastAsia"/>
          <w:color w:val="000000"/>
          <w:kern w:val="0"/>
          <w:sz w:val="28"/>
          <w:szCs w:val="28"/>
        </w:rPr>
        <w:t>文化与文化人、心里保健与调试、伦理学与大学生发展</w:t>
      </w:r>
    </w:p>
    <w:p w:rsidR="001A1CD3" w:rsidRPr="006F74EF" w:rsidRDefault="001A1CD3" w:rsidP="001A1CD3">
      <w:pPr>
        <w:rPr>
          <w:rFonts w:ascii="宋体" w:hAnsi="宋体" w:cs="宋体"/>
          <w:color w:val="000000"/>
          <w:kern w:val="0"/>
          <w:sz w:val="28"/>
          <w:szCs w:val="28"/>
        </w:rPr>
      </w:pPr>
    </w:p>
    <w:p w:rsidR="00887661" w:rsidRPr="006F74EF" w:rsidRDefault="00887661" w:rsidP="006F74EF">
      <w:pPr>
        <w:ind w:firstLineChars="200" w:firstLine="560"/>
        <w:rPr>
          <w:rFonts w:ascii="宋体" w:hAnsi="宋体"/>
          <w:sz w:val="28"/>
          <w:szCs w:val="28"/>
        </w:rPr>
      </w:pPr>
      <w:r w:rsidRPr="006F74EF">
        <w:rPr>
          <w:rFonts w:ascii="宋体" w:hAnsi="宋体"/>
          <w:sz w:val="28"/>
          <w:szCs w:val="28"/>
        </w:rPr>
        <w:t>2</w:t>
      </w:r>
      <w:r w:rsidRPr="006F74EF">
        <w:rPr>
          <w:rFonts w:ascii="宋体" w:hAnsi="宋体" w:hint="eastAsia"/>
          <w:sz w:val="28"/>
          <w:szCs w:val="28"/>
        </w:rPr>
        <w:t>、专业基础课程</w:t>
      </w:r>
    </w:p>
    <w:p w:rsidR="00374F6C" w:rsidRPr="006F74EF" w:rsidRDefault="001A1CD3" w:rsidP="006F74EF">
      <w:pPr>
        <w:ind w:firstLineChars="200" w:firstLine="560"/>
        <w:rPr>
          <w:rFonts w:ascii="宋体" w:hAnsi="宋体"/>
          <w:sz w:val="28"/>
          <w:szCs w:val="28"/>
        </w:rPr>
      </w:pPr>
      <w:r w:rsidRPr="006F74EF">
        <w:rPr>
          <w:rFonts w:ascii="宋体" w:hAnsi="宋体"/>
          <w:sz w:val="28"/>
          <w:szCs w:val="28"/>
        </w:rPr>
        <w:t>机械制图、材料力学、电工及数电模电</w:t>
      </w:r>
    </w:p>
    <w:p w:rsidR="00887661" w:rsidRPr="006F74EF" w:rsidRDefault="00887661" w:rsidP="006F74EF">
      <w:pPr>
        <w:ind w:firstLineChars="207" w:firstLine="580"/>
        <w:rPr>
          <w:rFonts w:ascii="宋体" w:hAnsi="宋体"/>
          <w:sz w:val="28"/>
          <w:szCs w:val="28"/>
        </w:rPr>
      </w:pPr>
      <w:r w:rsidRPr="006F74EF">
        <w:rPr>
          <w:rFonts w:ascii="宋体" w:hAnsi="宋体"/>
          <w:sz w:val="28"/>
          <w:szCs w:val="28"/>
        </w:rPr>
        <w:t>3</w:t>
      </w:r>
      <w:r w:rsidRPr="006F74EF">
        <w:rPr>
          <w:rFonts w:ascii="宋体" w:hAnsi="宋体" w:hint="eastAsia"/>
          <w:sz w:val="28"/>
          <w:szCs w:val="28"/>
        </w:rPr>
        <w:t>、专业课程</w:t>
      </w:r>
    </w:p>
    <w:p w:rsidR="001A1CD3" w:rsidRPr="006F74EF" w:rsidRDefault="001A1CD3" w:rsidP="006F74EF">
      <w:pPr>
        <w:ind w:firstLineChars="200" w:firstLine="560"/>
        <w:rPr>
          <w:rFonts w:ascii="宋体" w:hAnsi="宋体" w:cs="宋体"/>
          <w:color w:val="000000"/>
          <w:kern w:val="0"/>
          <w:sz w:val="28"/>
          <w:szCs w:val="28"/>
        </w:rPr>
      </w:pPr>
      <w:r w:rsidRPr="006F74EF">
        <w:rPr>
          <w:rFonts w:ascii="宋体" w:hAnsi="宋体" w:cs="宋体" w:hint="eastAsia"/>
          <w:color w:val="000000"/>
          <w:kern w:val="0"/>
          <w:sz w:val="28"/>
          <w:szCs w:val="28"/>
        </w:rPr>
        <w:t>机械原理与设计、材料及成型技术、互换性及测量技术、现代加工技术、数控技术、机械制造工艺学、单片机原理与应用、电机与拖动、机电一体化技术</w:t>
      </w:r>
    </w:p>
    <w:p w:rsidR="00904C72" w:rsidRPr="006F74EF" w:rsidRDefault="00904C72" w:rsidP="00684074">
      <w:pPr>
        <w:pStyle w:val="a4"/>
        <w:numPr>
          <w:ilvl w:val="0"/>
          <w:numId w:val="2"/>
        </w:numPr>
        <w:ind w:firstLineChars="0"/>
        <w:rPr>
          <w:rFonts w:ascii="宋体" w:hAnsi="宋体"/>
          <w:sz w:val="28"/>
          <w:szCs w:val="28"/>
        </w:rPr>
      </w:pPr>
      <w:r w:rsidRPr="006F74EF">
        <w:rPr>
          <w:rFonts w:ascii="宋体" w:hAnsi="宋体" w:hint="eastAsia"/>
          <w:sz w:val="28"/>
          <w:szCs w:val="28"/>
        </w:rPr>
        <w:t>实践环节</w:t>
      </w:r>
    </w:p>
    <w:p w:rsidR="001A1CD3" w:rsidRPr="006F74EF" w:rsidRDefault="00684074" w:rsidP="006F74EF">
      <w:pPr>
        <w:ind w:firstLineChars="207" w:firstLine="580"/>
        <w:rPr>
          <w:rFonts w:ascii="宋体" w:hAnsi="宋体"/>
          <w:sz w:val="28"/>
          <w:szCs w:val="28"/>
        </w:rPr>
      </w:pPr>
      <w:r w:rsidRPr="006F74EF">
        <w:rPr>
          <w:rFonts w:ascii="宋体" w:hAnsi="宋体"/>
          <w:sz w:val="28"/>
          <w:szCs w:val="28"/>
        </w:rPr>
        <w:t>无</w:t>
      </w:r>
    </w:p>
    <w:p w:rsidR="00684074" w:rsidRPr="006F74EF" w:rsidRDefault="00684074" w:rsidP="006F74EF">
      <w:pPr>
        <w:ind w:firstLineChars="207" w:firstLine="580"/>
        <w:rPr>
          <w:rFonts w:ascii="宋体" w:hAnsi="宋体"/>
          <w:sz w:val="28"/>
          <w:szCs w:val="28"/>
        </w:rPr>
      </w:pPr>
    </w:p>
    <w:p w:rsidR="00887661" w:rsidRPr="006F74EF" w:rsidRDefault="00684074" w:rsidP="00684074">
      <w:pPr>
        <w:rPr>
          <w:rFonts w:ascii="宋体" w:hAnsi="宋体"/>
          <w:bCs/>
          <w:sz w:val="28"/>
          <w:szCs w:val="28"/>
        </w:rPr>
      </w:pPr>
      <w:r w:rsidRPr="006F74EF">
        <w:rPr>
          <w:rFonts w:ascii="宋体" w:hAnsi="宋体" w:hint="eastAsia"/>
          <w:bCs/>
          <w:sz w:val="28"/>
          <w:szCs w:val="28"/>
        </w:rPr>
        <w:t>六、</w:t>
      </w:r>
      <w:r w:rsidR="00887661" w:rsidRPr="006F74EF">
        <w:rPr>
          <w:rFonts w:ascii="宋体" w:hAnsi="宋体" w:hint="eastAsia"/>
          <w:bCs/>
          <w:sz w:val="28"/>
          <w:szCs w:val="28"/>
        </w:rPr>
        <w:t>课程简介</w:t>
      </w:r>
    </w:p>
    <w:p w:rsidR="00887661" w:rsidRPr="006F74EF" w:rsidRDefault="00684074" w:rsidP="008466D1">
      <w:pPr>
        <w:rPr>
          <w:rFonts w:ascii="宋体" w:hAnsi="宋体"/>
          <w:bCs/>
          <w:sz w:val="28"/>
          <w:szCs w:val="28"/>
        </w:rPr>
      </w:pPr>
      <w:r w:rsidRPr="006F74EF">
        <w:rPr>
          <w:rFonts w:ascii="宋体" w:hAnsi="宋体" w:hint="eastAsia"/>
          <w:bCs/>
          <w:sz w:val="28"/>
          <w:szCs w:val="28"/>
        </w:rPr>
        <w:t>1.机械制图</w:t>
      </w:r>
    </w:p>
    <w:p w:rsidR="00887661" w:rsidRPr="006F74EF" w:rsidRDefault="00904C72" w:rsidP="006F74EF">
      <w:pPr>
        <w:ind w:firstLineChars="200" w:firstLine="560"/>
        <w:rPr>
          <w:rFonts w:ascii="宋体" w:hAnsi="宋体"/>
          <w:sz w:val="28"/>
          <w:szCs w:val="28"/>
        </w:rPr>
      </w:pPr>
      <w:r w:rsidRPr="006F74EF">
        <w:rPr>
          <w:rFonts w:ascii="宋体" w:hAnsi="宋体" w:hint="eastAsia"/>
          <w:sz w:val="28"/>
          <w:szCs w:val="28"/>
        </w:rPr>
        <w:t>总</w:t>
      </w:r>
      <w:r w:rsidR="00887661" w:rsidRPr="006F74EF">
        <w:rPr>
          <w:rFonts w:ascii="宋体" w:hAnsi="宋体" w:hint="eastAsia"/>
          <w:sz w:val="28"/>
          <w:szCs w:val="28"/>
        </w:rPr>
        <w:t>学时：</w:t>
      </w:r>
      <w:r w:rsidR="00684074" w:rsidRPr="006F74EF">
        <w:rPr>
          <w:rFonts w:ascii="宋体" w:hAnsi="宋体" w:hint="eastAsia"/>
          <w:sz w:val="28"/>
          <w:szCs w:val="28"/>
        </w:rPr>
        <w:t xml:space="preserve">140  自学学时：86  </w:t>
      </w:r>
      <w:r w:rsidRPr="006F74EF">
        <w:rPr>
          <w:rFonts w:ascii="宋体" w:hAnsi="宋体" w:hint="eastAsia"/>
          <w:sz w:val="28"/>
          <w:szCs w:val="28"/>
        </w:rPr>
        <w:t>网上学时：</w:t>
      </w:r>
      <w:r w:rsidR="00684074" w:rsidRPr="006F74EF">
        <w:rPr>
          <w:rFonts w:ascii="宋体" w:hAnsi="宋体" w:hint="eastAsia"/>
          <w:sz w:val="28"/>
          <w:szCs w:val="28"/>
        </w:rPr>
        <w:t xml:space="preserve">30  </w:t>
      </w:r>
      <w:r w:rsidRPr="006F74EF">
        <w:rPr>
          <w:rFonts w:ascii="宋体" w:hAnsi="宋体" w:hint="eastAsia"/>
          <w:sz w:val="28"/>
          <w:szCs w:val="28"/>
        </w:rPr>
        <w:t>面授学时：</w:t>
      </w:r>
      <w:r w:rsidR="00684074" w:rsidRPr="006F74EF">
        <w:rPr>
          <w:rFonts w:ascii="宋体" w:hAnsi="宋体" w:hint="eastAsia"/>
          <w:sz w:val="28"/>
          <w:szCs w:val="28"/>
        </w:rPr>
        <w:t xml:space="preserve">14  </w:t>
      </w:r>
      <w:r w:rsidRPr="006F74EF">
        <w:rPr>
          <w:rFonts w:ascii="宋体" w:hAnsi="宋体" w:hint="eastAsia"/>
          <w:sz w:val="28"/>
          <w:szCs w:val="28"/>
        </w:rPr>
        <w:t>课外学时：</w:t>
      </w:r>
      <w:r w:rsidR="00684074" w:rsidRPr="006F74EF">
        <w:rPr>
          <w:rFonts w:ascii="宋体" w:hAnsi="宋体" w:hint="eastAsia"/>
          <w:sz w:val="28"/>
          <w:szCs w:val="28"/>
        </w:rPr>
        <w:t>10</w:t>
      </w:r>
    </w:p>
    <w:p w:rsidR="00887661" w:rsidRPr="006F74EF" w:rsidRDefault="00887661" w:rsidP="006F74EF">
      <w:pPr>
        <w:ind w:firstLineChars="200" w:firstLine="560"/>
        <w:rPr>
          <w:rFonts w:ascii="宋体" w:hAnsi="宋体"/>
          <w:sz w:val="28"/>
          <w:szCs w:val="28"/>
        </w:rPr>
      </w:pPr>
      <w:r w:rsidRPr="006F74EF">
        <w:rPr>
          <w:rFonts w:ascii="宋体" w:hAnsi="宋体" w:hint="eastAsia"/>
          <w:sz w:val="28"/>
          <w:szCs w:val="28"/>
        </w:rPr>
        <w:t>参考教材：</w:t>
      </w:r>
      <w:r w:rsidR="003C76A7" w:rsidRPr="006F74EF">
        <w:rPr>
          <w:rFonts w:ascii="宋体" w:hAnsi="宋体" w:hint="eastAsia"/>
          <w:sz w:val="28"/>
          <w:szCs w:val="28"/>
        </w:rPr>
        <w:t>何铭新</w:t>
      </w:r>
      <w:r w:rsidR="00904C72" w:rsidRPr="006F74EF">
        <w:rPr>
          <w:rFonts w:ascii="宋体" w:hAnsi="宋体" w:hint="eastAsia"/>
          <w:sz w:val="28"/>
          <w:szCs w:val="28"/>
        </w:rPr>
        <w:t>主编《</w:t>
      </w:r>
      <w:r w:rsidR="003C76A7" w:rsidRPr="006F74EF">
        <w:rPr>
          <w:rFonts w:ascii="宋体" w:hAnsi="宋体" w:hint="eastAsia"/>
          <w:sz w:val="28"/>
          <w:szCs w:val="28"/>
        </w:rPr>
        <w:t>机械制图</w:t>
      </w:r>
      <w:r w:rsidR="004D660A" w:rsidRPr="006F74EF">
        <w:rPr>
          <w:rFonts w:ascii="宋体" w:hAnsi="宋体" w:hint="eastAsia"/>
          <w:sz w:val="28"/>
          <w:szCs w:val="28"/>
        </w:rPr>
        <w:t>》</w:t>
      </w:r>
      <w:r w:rsidR="003C76A7" w:rsidRPr="006F74EF">
        <w:rPr>
          <w:rFonts w:ascii="宋体" w:hAnsi="宋体" w:hint="eastAsia"/>
          <w:sz w:val="28"/>
          <w:szCs w:val="28"/>
        </w:rPr>
        <w:t>（第6版）</w:t>
      </w:r>
      <w:r w:rsidR="004D660A" w:rsidRPr="006F74EF">
        <w:rPr>
          <w:rFonts w:ascii="宋体" w:hAnsi="宋体" w:hint="eastAsia"/>
          <w:sz w:val="28"/>
          <w:szCs w:val="28"/>
        </w:rPr>
        <w:t>，</w:t>
      </w:r>
      <w:r w:rsidR="003C76A7" w:rsidRPr="006F74EF">
        <w:rPr>
          <w:rFonts w:ascii="宋体" w:hAnsi="宋体" w:hint="eastAsia"/>
          <w:sz w:val="28"/>
          <w:szCs w:val="28"/>
        </w:rPr>
        <w:t>高等教育</w:t>
      </w:r>
      <w:r w:rsidRPr="006F74EF">
        <w:rPr>
          <w:rFonts w:ascii="宋体" w:hAnsi="宋体" w:hint="eastAsia"/>
          <w:sz w:val="28"/>
          <w:szCs w:val="28"/>
        </w:rPr>
        <w:t>出版社</w:t>
      </w:r>
    </w:p>
    <w:p w:rsidR="00611FE7" w:rsidRPr="006F74EF" w:rsidRDefault="00887661" w:rsidP="006F74EF">
      <w:pPr>
        <w:ind w:firstLineChars="200" w:firstLine="560"/>
        <w:rPr>
          <w:rFonts w:ascii="宋体" w:hAnsi="宋体"/>
          <w:sz w:val="28"/>
          <w:szCs w:val="28"/>
        </w:rPr>
      </w:pPr>
      <w:r w:rsidRPr="006F74EF">
        <w:rPr>
          <w:rFonts w:ascii="宋体" w:hAnsi="宋体" w:hint="eastAsia"/>
          <w:sz w:val="28"/>
          <w:szCs w:val="28"/>
        </w:rPr>
        <w:t>内容简介：</w:t>
      </w:r>
    </w:p>
    <w:p w:rsidR="008466D1" w:rsidRPr="006F74EF" w:rsidRDefault="008466D1" w:rsidP="006F74EF">
      <w:pPr>
        <w:widowControl/>
        <w:ind w:firstLineChars="200" w:firstLine="560"/>
        <w:jc w:val="left"/>
        <w:rPr>
          <w:rFonts w:ascii="宋体" w:hAnsi="宋体"/>
          <w:sz w:val="28"/>
          <w:szCs w:val="28"/>
        </w:rPr>
      </w:pPr>
      <w:r w:rsidRPr="006F74EF">
        <w:rPr>
          <w:rFonts w:ascii="宋体" w:hAnsi="宋体" w:hint="eastAsia"/>
          <w:sz w:val="28"/>
          <w:szCs w:val="28"/>
        </w:rPr>
        <w:t>机械制图是一门研究空间几何问题及绘制和阅读工程图样的理论和方法</w:t>
      </w:r>
      <w:r w:rsidR="00B10466" w:rsidRPr="006F74EF">
        <w:rPr>
          <w:rFonts w:ascii="宋体" w:hAnsi="宋体" w:hint="eastAsia"/>
          <w:sz w:val="28"/>
          <w:szCs w:val="28"/>
        </w:rPr>
        <w:t>的课程</w:t>
      </w:r>
      <w:r w:rsidRPr="006F74EF">
        <w:rPr>
          <w:rFonts w:ascii="宋体" w:hAnsi="宋体" w:hint="eastAsia"/>
          <w:sz w:val="28"/>
          <w:szCs w:val="28"/>
        </w:rPr>
        <w:t>。目的在于使学生掌握正投影法的基本理论及其应用，培养学生解决空间几何问题的图解能力，发展学生的空间构思能力、</w:t>
      </w:r>
      <w:r w:rsidRPr="006F74EF">
        <w:rPr>
          <w:rFonts w:ascii="宋体" w:hAnsi="宋体" w:hint="eastAsia"/>
          <w:sz w:val="28"/>
          <w:szCs w:val="28"/>
        </w:rPr>
        <w:lastRenderedPageBreak/>
        <w:t>分析能力和表达能力，使学生具有绘制和阅读机械零件图和部件图的基本能力及较熟练地使用计算机绘图二维图形的能力。</w:t>
      </w:r>
    </w:p>
    <w:p w:rsidR="003C76A7" w:rsidRPr="006F74EF" w:rsidRDefault="003C76A7" w:rsidP="00D21914">
      <w:pPr>
        <w:rPr>
          <w:rFonts w:ascii="宋体" w:hAnsi="宋体"/>
          <w:sz w:val="28"/>
          <w:szCs w:val="28"/>
        </w:rPr>
      </w:pPr>
    </w:p>
    <w:p w:rsidR="00D21914" w:rsidRPr="006F74EF" w:rsidRDefault="00D21914" w:rsidP="00D21914">
      <w:pPr>
        <w:rPr>
          <w:rFonts w:ascii="宋体" w:hAnsi="宋体"/>
          <w:sz w:val="28"/>
          <w:szCs w:val="28"/>
        </w:rPr>
      </w:pPr>
      <w:r w:rsidRPr="006F74EF">
        <w:rPr>
          <w:rFonts w:ascii="宋体" w:hAnsi="宋体" w:hint="eastAsia"/>
          <w:sz w:val="28"/>
          <w:szCs w:val="28"/>
        </w:rPr>
        <w:t>2.</w:t>
      </w:r>
      <w:r w:rsidR="00183D9C" w:rsidRPr="006F74EF">
        <w:rPr>
          <w:rFonts w:ascii="宋体" w:hAnsi="宋体" w:hint="eastAsia"/>
          <w:sz w:val="28"/>
          <w:szCs w:val="28"/>
        </w:rPr>
        <w:t>材料力学</w:t>
      </w:r>
    </w:p>
    <w:p w:rsidR="00183D9C" w:rsidRPr="006F74EF" w:rsidRDefault="00183D9C" w:rsidP="006F74EF">
      <w:pPr>
        <w:ind w:firstLineChars="200" w:firstLine="560"/>
        <w:rPr>
          <w:rFonts w:ascii="宋体" w:hAnsi="宋体"/>
          <w:sz w:val="28"/>
          <w:szCs w:val="28"/>
        </w:rPr>
      </w:pPr>
      <w:r w:rsidRPr="006F74EF">
        <w:rPr>
          <w:rFonts w:ascii="宋体" w:hAnsi="宋体" w:hint="eastAsia"/>
          <w:sz w:val="28"/>
          <w:szCs w:val="28"/>
        </w:rPr>
        <w:t>总学时：80  自学学时：32  网上学时：30  面授学时：8  课外学时：10</w:t>
      </w:r>
    </w:p>
    <w:p w:rsidR="00183D9C" w:rsidRPr="006F74EF" w:rsidRDefault="00183D9C" w:rsidP="006F74EF">
      <w:pPr>
        <w:ind w:firstLineChars="200" w:firstLine="560"/>
        <w:rPr>
          <w:rFonts w:ascii="宋体" w:hAnsi="宋体"/>
          <w:sz w:val="28"/>
          <w:szCs w:val="28"/>
        </w:rPr>
      </w:pPr>
      <w:r w:rsidRPr="006F74EF">
        <w:rPr>
          <w:rFonts w:ascii="宋体" w:hAnsi="宋体" w:hint="eastAsia"/>
          <w:sz w:val="28"/>
          <w:szCs w:val="28"/>
        </w:rPr>
        <w:t>参考教材：</w:t>
      </w:r>
      <w:r w:rsidR="00690659" w:rsidRPr="006F74EF">
        <w:rPr>
          <w:rFonts w:ascii="宋体" w:hAnsi="宋体" w:hint="eastAsia"/>
          <w:sz w:val="28"/>
          <w:szCs w:val="28"/>
        </w:rPr>
        <w:t>刘鸿文</w:t>
      </w:r>
      <w:r w:rsidRPr="006F74EF">
        <w:rPr>
          <w:rFonts w:ascii="宋体" w:hAnsi="宋体" w:hint="eastAsia"/>
          <w:sz w:val="28"/>
          <w:szCs w:val="28"/>
        </w:rPr>
        <w:t>主编《</w:t>
      </w:r>
      <w:r w:rsidR="00690659" w:rsidRPr="006F74EF">
        <w:rPr>
          <w:rFonts w:ascii="宋体" w:hAnsi="宋体" w:hint="eastAsia"/>
          <w:sz w:val="28"/>
          <w:szCs w:val="28"/>
        </w:rPr>
        <w:t>材料力学</w:t>
      </w:r>
      <w:r w:rsidRPr="006F74EF">
        <w:rPr>
          <w:rFonts w:ascii="宋体" w:hAnsi="宋体" w:hint="eastAsia"/>
          <w:sz w:val="28"/>
          <w:szCs w:val="28"/>
        </w:rPr>
        <w:t>》（第</w:t>
      </w:r>
      <w:r w:rsidR="00690659" w:rsidRPr="006F74EF">
        <w:rPr>
          <w:rFonts w:ascii="宋体" w:hAnsi="宋体" w:hint="eastAsia"/>
          <w:sz w:val="28"/>
          <w:szCs w:val="28"/>
        </w:rPr>
        <w:t>4</w:t>
      </w:r>
      <w:r w:rsidRPr="006F74EF">
        <w:rPr>
          <w:rFonts w:ascii="宋体" w:hAnsi="宋体" w:hint="eastAsia"/>
          <w:sz w:val="28"/>
          <w:szCs w:val="28"/>
        </w:rPr>
        <w:t>版），高等教育出版社</w:t>
      </w:r>
    </w:p>
    <w:p w:rsidR="00183D9C" w:rsidRPr="006F74EF" w:rsidRDefault="00183D9C" w:rsidP="006F74EF">
      <w:pPr>
        <w:ind w:firstLineChars="200" w:firstLine="560"/>
        <w:rPr>
          <w:rFonts w:ascii="宋体" w:hAnsi="宋体"/>
          <w:sz w:val="28"/>
          <w:szCs w:val="28"/>
        </w:rPr>
      </w:pPr>
      <w:r w:rsidRPr="006F74EF">
        <w:rPr>
          <w:rFonts w:ascii="宋体" w:hAnsi="宋体" w:hint="eastAsia"/>
          <w:sz w:val="28"/>
          <w:szCs w:val="28"/>
        </w:rPr>
        <w:t>内容简介：</w:t>
      </w:r>
    </w:p>
    <w:p w:rsidR="00690659" w:rsidRPr="006F74EF" w:rsidRDefault="00B10466" w:rsidP="006F74EF">
      <w:pPr>
        <w:ind w:firstLineChars="200" w:firstLine="560"/>
        <w:rPr>
          <w:rFonts w:ascii="宋体" w:hAnsi="宋体"/>
          <w:sz w:val="28"/>
          <w:szCs w:val="28"/>
        </w:rPr>
      </w:pPr>
      <w:r w:rsidRPr="006F74EF">
        <w:rPr>
          <w:rFonts w:ascii="宋体" w:hAnsi="宋体" w:hint="eastAsia"/>
          <w:sz w:val="28"/>
          <w:szCs w:val="28"/>
        </w:rPr>
        <w:t>材料力学课程主要围绕着“力学模型”的形成、计算理论、强度设计等问题培养学生的力学理论计算能力。本课程包括杆件的拉伸压缩、扭转、弯曲受力条件下的机构变形、应力、强度校核设计等方面的内容。</w:t>
      </w:r>
    </w:p>
    <w:p w:rsidR="00183D9C" w:rsidRPr="006F74EF" w:rsidRDefault="00183D9C" w:rsidP="00D21914">
      <w:pPr>
        <w:rPr>
          <w:rFonts w:ascii="宋体" w:hAnsi="宋体"/>
          <w:sz w:val="28"/>
          <w:szCs w:val="28"/>
        </w:rPr>
      </w:pPr>
    </w:p>
    <w:p w:rsidR="00ED647B" w:rsidRPr="006F74EF" w:rsidRDefault="00ED647B" w:rsidP="00ED647B">
      <w:pPr>
        <w:rPr>
          <w:rFonts w:ascii="宋体" w:hAnsi="宋体" w:cs="宋体"/>
          <w:color w:val="000000"/>
          <w:kern w:val="0"/>
          <w:sz w:val="28"/>
          <w:szCs w:val="28"/>
        </w:rPr>
      </w:pPr>
      <w:r w:rsidRPr="006F74EF">
        <w:rPr>
          <w:rFonts w:ascii="宋体" w:hAnsi="宋体" w:hint="eastAsia"/>
          <w:sz w:val="28"/>
          <w:szCs w:val="28"/>
        </w:rPr>
        <w:t>3.</w:t>
      </w:r>
      <w:r w:rsidRPr="006F74EF">
        <w:rPr>
          <w:rFonts w:ascii="宋体" w:hAnsi="宋体" w:cs="宋体" w:hint="eastAsia"/>
          <w:color w:val="000000"/>
          <w:kern w:val="0"/>
          <w:sz w:val="28"/>
          <w:szCs w:val="28"/>
        </w:rPr>
        <w:t>电工及模电数电</w:t>
      </w:r>
    </w:p>
    <w:p w:rsidR="00ED647B" w:rsidRPr="006F74EF" w:rsidRDefault="00ED647B" w:rsidP="006F74EF">
      <w:pPr>
        <w:ind w:firstLineChars="200" w:firstLine="560"/>
        <w:rPr>
          <w:rFonts w:ascii="宋体" w:hAnsi="宋体"/>
          <w:sz w:val="28"/>
          <w:szCs w:val="28"/>
        </w:rPr>
      </w:pPr>
      <w:r w:rsidRPr="006F74EF">
        <w:rPr>
          <w:rFonts w:ascii="宋体" w:hAnsi="宋体" w:hint="eastAsia"/>
          <w:sz w:val="28"/>
          <w:szCs w:val="28"/>
        </w:rPr>
        <w:t>总学时：80  自学学时：32  网上学时：30  面授学时：8  课外学时：10</w:t>
      </w:r>
    </w:p>
    <w:p w:rsidR="00ED647B" w:rsidRPr="006F74EF" w:rsidRDefault="00ED647B" w:rsidP="006F74EF">
      <w:pPr>
        <w:ind w:firstLineChars="200" w:firstLine="560"/>
        <w:rPr>
          <w:rFonts w:ascii="宋体" w:hAnsi="宋体"/>
          <w:sz w:val="28"/>
          <w:szCs w:val="28"/>
        </w:rPr>
      </w:pPr>
      <w:r w:rsidRPr="006F74EF">
        <w:rPr>
          <w:rFonts w:ascii="宋体" w:hAnsi="宋体" w:hint="eastAsia"/>
          <w:sz w:val="28"/>
          <w:szCs w:val="28"/>
        </w:rPr>
        <w:t>参考教材：</w:t>
      </w:r>
      <w:r w:rsidR="007A16F1" w:rsidRPr="006F74EF">
        <w:rPr>
          <w:rFonts w:ascii="宋体" w:hAnsi="宋体"/>
          <w:sz w:val="28"/>
          <w:szCs w:val="28"/>
        </w:rPr>
        <w:fldChar w:fldCharType="begin"/>
      </w:r>
      <w:r w:rsidR="00FC7EF0" w:rsidRPr="006F74EF">
        <w:rPr>
          <w:rFonts w:ascii="宋体" w:hAnsi="宋体"/>
          <w:sz w:val="28"/>
          <w:szCs w:val="28"/>
        </w:rPr>
        <w:instrText>HYPERLINK "https://www.amazon.cn/s/ref=dp_byline_sr_book_1?ie=UTF8&amp;field-author=%E5%BE%90%E6%B7%91%E5%8D%8E&amp;search-alias=books"</w:instrText>
      </w:r>
      <w:r w:rsidR="007A16F1" w:rsidRPr="006F74EF">
        <w:rPr>
          <w:rFonts w:ascii="宋体" w:hAnsi="宋体"/>
          <w:sz w:val="28"/>
          <w:szCs w:val="28"/>
        </w:rPr>
        <w:fldChar w:fldCharType="separate"/>
      </w:r>
      <w:r w:rsidRPr="006F74EF">
        <w:rPr>
          <w:rFonts w:ascii="宋体" w:hAnsi="宋体"/>
          <w:sz w:val="28"/>
          <w:szCs w:val="28"/>
        </w:rPr>
        <w:t>徐淑华</w:t>
      </w:r>
      <w:r w:rsidR="007A16F1" w:rsidRPr="006F74EF">
        <w:rPr>
          <w:rFonts w:ascii="宋体" w:hAnsi="宋体"/>
          <w:sz w:val="28"/>
          <w:szCs w:val="28"/>
        </w:rPr>
        <w:fldChar w:fldCharType="end"/>
      </w:r>
      <w:r w:rsidRPr="006F74EF">
        <w:rPr>
          <w:rFonts w:ascii="宋体" w:hAnsi="宋体" w:hint="eastAsia"/>
          <w:sz w:val="28"/>
          <w:szCs w:val="28"/>
        </w:rPr>
        <w:t>主编《电工电子技术》（第3版），</w:t>
      </w:r>
      <w:r w:rsidR="00C13D48" w:rsidRPr="006F74EF">
        <w:rPr>
          <w:rFonts w:ascii="宋体" w:hAnsi="宋体" w:hint="eastAsia"/>
          <w:sz w:val="28"/>
          <w:szCs w:val="28"/>
        </w:rPr>
        <w:t>电子工业</w:t>
      </w:r>
      <w:r w:rsidRPr="006F74EF">
        <w:rPr>
          <w:rFonts w:ascii="宋体" w:hAnsi="宋体" w:hint="eastAsia"/>
          <w:sz w:val="28"/>
          <w:szCs w:val="28"/>
        </w:rPr>
        <w:t>出版社</w:t>
      </w:r>
    </w:p>
    <w:p w:rsidR="00ED647B" w:rsidRPr="006F74EF" w:rsidRDefault="00ED647B" w:rsidP="006F74EF">
      <w:pPr>
        <w:ind w:firstLineChars="200" w:firstLine="560"/>
        <w:rPr>
          <w:rFonts w:ascii="宋体" w:hAnsi="宋体"/>
          <w:sz w:val="28"/>
          <w:szCs w:val="28"/>
        </w:rPr>
      </w:pPr>
      <w:r w:rsidRPr="006F74EF">
        <w:rPr>
          <w:rFonts w:ascii="宋体" w:hAnsi="宋体" w:hint="eastAsia"/>
          <w:sz w:val="28"/>
          <w:szCs w:val="28"/>
        </w:rPr>
        <w:t>内容简介：</w:t>
      </w:r>
    </w:p>
    <w:p w:rsidR="00ED647B" w:rsidRPr="006F74EF" w:rsidRDefault="005A56C6" w:rsidP="006F74EF">
      <w:pPr>
        <w:widowControl/>
        <w:shd w:val="clear" w:color="auto" w:fill="FFFFFF"/>
        <w:ind w:firstLineChars="200" w:firstLine="560"/>
        <w:jc w:val="left"/>
        <w:rPr>
          <w:rFonts w:ascii="宋体" w:hAnsi="宋体" w:cs="Arial"/>
          <w:color w:val="111111"/>
          <w:kern w:val="0"/>
          <w:sz w:val="28"/>
          <w:szCs w:val="28"/>
        </w:rPr>
      </w:pPr>
      <w:r w:rsidRPr="006F74EF">
        <w:rPr>
          <w:rFonts w:ascii="宋体" w:hAnsi="宋体" w:cs="Arial"/>
          <w:color w:val="111111"/>
          <w:kern w:val="0"/>
          <w:sz w:val="28"/>
          <w:szCs w:val="28"/>
        </w:rPr>
        <w:t>电工及数电模电课程是本专业一门重要的专业基础课程，担负着使学生获得电路、电子技术及电气控制等领域必要的基本理论、基本知识和基本技能的任务。该课程内容涉及电工电子学科的各个领域，</w:t>
      </w:r>
      <w:r w:rsidRPr="006F74EF">
        <w:rPr>
          <w:rFonts w:ascii="宋体" w:hAnsi="宋体" w:cs="Arial"/>
          <w:color w:val="111111"/>
          <w:kern w:val="0"/>
          <w:sz w:val="28"/>
          <w:szCs w:val="28"/>
        </w:rPr>
        <w:lastRenderedPageBreak/>
        <w:t>并有很强的实践性。本课采用模块式教学，共划分为5个模块：电路基础理论、模拟电子技术、数字电子技术、EDA技术、电机与控制系统。各模块之间既相互独立，又相互联系。</w:t>
      </w:r>
    </w:p>
    <w:p w:rsidR="005A56C6" w:rsidRPr="006F74EF" w:rsidRDefault="005A56C6" w:rsidP="005A56C6">
      <w:pPr>
        <w:widowControl/>
        <w:shd w:val="clear" w:color="auto" w:fill="FFFFFF"/>
        <w:jc w:val="left"/>
        <w:rPr>
          <w:rFonts w:ascii="宋体" w:hAnsi="宋体" w:cs="Arial"/>
          <w:color w:val="111111"/>
          <w:kern w:val="0"/>
          <w:sz w:val="28"/>
          <w:szCs w:val="28"/>
        </w:rPr>
      </w:pPr>
    </w:p>
    <w:p w:rsidR="005A56C6" w:rsidRPr="006F74EF" w:rsidRDefault="005A56C6" w:rsidP="005A56C6">
      <w:pPr>
        <w:jc w:val="left"/>
        <w:rPr>
          <w:rFonts w:ascii="宋体" w:hAnsi="宋体" w:cs="宋体"/>
          <w:color w:val="000000"/>
          <w:kern w:val="0"/>
          <w:sz w:val="28"/>
          <w:szCs w:val="28"/>
        </w:rPr>
      </w:pPr>
      <w:r w:rsidRPr="006F74EF">
        <w:rPr>
          <w:rFonts w:ascii="宋体" w:hAnsi="宋体" w:cs="Arial" w:hint="eastAsia"/>
          <w:color w:val="111111"/>
          <w:kern w:val="0"/>
          <w:sz w:val="28"/>
          <w:szCs w:val="28"/>
        </w:rPr>
        <w:t>4.</w:t>
      </w:r>
      <w:r w:rsidRPr="006F74EF">
        <w:rPr>
          <w:rFonts w:ascii="宋体" w:hAnsi="宋体" w:cs="宋体" w:hint="eastAsia"/>
          <w:color w:val="000000"/>
          <w:kern w:val="0"/>
          <w:sz w:val="28"/>
          <w:szCs w:val="28"/>
        </w:rPr>
        <w:t>机械原理与设计</w:t>
      </w:r>
    </w:p>
    <w:p w:rsidR="005A56C6" w:rsidRPr="006F74EF" w:rsidRDefault="005A56C6" w:rsidP="006F74EF">
      <w:pPr>
        <w:ind w:firstLineChars="200" w:firstLine="560"/>
        <w:rPr>
          <w:rFonts w:ascii="宋体" w:hAnsi="宋体"/>
          <w:sz w:val="28"/>
          <w:szCs w:val="28"/>
        </w:rPr>
      </w:pPr>
      <w:r w:rsidRPr="006F74EF">
        <w:rPr>
          <w:rFonts w:ascii="宋体" w:hAnsi="宋体" w:hint="eastAsia"/>
          <w:sz w:val="28"/>
          <w:szCs w:val="28"/>
        </w:rPr>
        <w:t>总学时：100  自学学时：50  网上学时：30  面授学时：10  课外学时：10</w:t>
      </w:r>
    </w:p>
    <w:p w:rsidR="005A56C6" w:rsidRPr="006F74EF" w:rsidRDefault="005A56C6" w:rsidP="006F74EF">
      <w:pPr>
        <w:ind w:firstLineChars="200" w:firstLine="560"/>
        <w:rPr>
          <w:rFonts w:ascii="宋体" w:hAnsi="宋体"/>
          <w:sz w:val="28"/>
          <w:szCs w:val="28"/>
        </w:rPr>
      </w:pPr>
      <w:r w:rsidRPr="006F74EF">
        <w:rPr>
          <w:rFonts w:ascii="宋体" w:hAnsi="宋体" w:hint="eastAsia"/>
          <w:sz w:val="28"/>
          <w:szCs w:val="28"/>
        </w:rPr>
        <w:t>参考教材：</w:t>
      </w:r>
      <w:r w:rsidR="00DD6F0B" w:rsidRPr="006F74EF">
        <w:rPr>
          <w:rFonts w:ascii="宋体" w:hAnsi="宋体"/>
          <w:sz w:val="28"/>
          <w:szCs w:val="28"/>
        </w:rPr>
        <w:t>杨可桢</w:t>
      </w:r>
      <w:r w:rsidRPr="006F74EF">
        <w:rPr>
          <w:rFonts w:ascii="宋体" w:hAnsi="宋体" w:hint="eastAsia"/>
          <w:sz w:val="28"/>
          <w:szCs w:val="28"/>
        </w:rPr>
        <w:t>主编《</w:t>
      </w:r>
      <w:r w:rsidR="00DD6F0B" w:rsidRPr="006F74EF">
        <w:rPr>
          <w:rFonts w:ascii="宋体" w:hAnsi="宋体" w:hint="eastAsia"/>
          <w:sz w:val="28"/>
          <w:szCs w:val="28"/>
        </w:rPr>
        <w:t>机械设计基础</w:t>
      </w:r>
      <w:r w:rsidRPr="006F74EF">
        <w:rPr>
          <w:rFonts w:ascii="宋体" w:hAnsi="宋体" w:hint="eastAsia"/>
          <w:sz w:val="28"/>
          <w:szCs w:val="28"/>
        </w:rPr>
        <w:t>》（第</w:t>
      </w:r>
      <w:r w:rsidR="00DD6F0B" w:rsidRPr="006F74EF">
        <w:rPr>
          <w:rFonts w:ascii="宋体" w:hAnsi="宋体" w:hint="eastAsia"/>
          <w:sz w:val="28"/>
          <w:szCs w:val="28"/>
        </w:rPr>
        <w:t>6</w:t>
      </w:r>
      <w:r w:rsidRPr="006F74EF">
        <w:rPr>
          <w:rFonts w:ascii="宋体" w:hAnsi="宋体" w:hint="eastAsia"/>
          <w:sz w:val="28"/>
          <w:szCs w:val="28"/>
        </w:rPr>
        <w:t>版），</w:t>
      </w:r>
      <w:r w:rsidR="00DD6F0B" w:rsidRPr="006F74EF">
        <w:rPr>
          <w:rFonts w:ascii="宋体" w:hAnsi="宋体" w:hint="eastAsia"/>
          <w:sz w:val="28"/>
          <w:szCs w:val="28"/>
        </w:rPr>
        <w:t>高等教育</w:t>
      </w:r>
      <w:r w:rsidRPr="006F74EF">
        <w:rPr>
          <w:rFonts w:ascii="宋体" w:hAnsi="宋体" w:hint="eastAsia"/>
          <w:sz w:val="28"/>
          <w:szCs w:val="28"/>
        </w:rPr>
        <w:t>出版社</w:t>
      </w:r>
    </w:p>
    <w:p w:rsidR="005A56C6" w:rsidRPr="006F74EF" w:rsidRDefault="005A56C6" w:rsidP="006F74EF">
      <w:pPr>
        <w:ind w:firstLineChars="200" w:firstLine="560"/>
        <w:rPr>
          <w:rFonts w:ascii="宋体" w:hAnsi="宋体"/>
          <w:sz w:val="28"/>
          <w:szCs w:val="28"/>
        </w:rPr>
      </w:pPr>
      <w:r w:rsidRPr="006F74EF">
        <w:rPr>
          <w:rFonts w:ascii="宋体" w:hAnsi="宋体" w:hint="eastAsia"/>
          <w:sz w:val="28"/>
          <w:szCs w:val="28"/>
        </w:rPr>
        <w:t>内容简介：</w:t>
      </w:r>
    </w:p>
    <w:p w:rsidR="00ED092B" w:rsidRPr="006F74EF" w:rsidRDefault="00ED092B" w:rsidP="006F74EF">
      <w:pPr>
        <w:ind w:firstLineChars="200" w:firstLine="560"/>
        <w:rPr>
          <w:rFonts w:ascii="宋体" w:hAnsi="宋体"/>
          <w:sz w:val="28"/>
          <w:szCs w:val="28"/>
        </w:rPr>
      </w:pPr>
      <w:r w:rsidRPr="006F74EF">
        <w:rPr>
          <w:rFonts w:ascii="宋体" w:hAnsi="宋体" w:hint="eastAsia"/>
          <w:sz w:val="28"/>
          <w:szCs w:val="28"/>
        </w:rPr>
        <w:t>机械原理与设计课程为本专业核心课程，包含了机械原理和机械设计两部分内容。机械原理部分主要介绍平面机构运动分析，运动副、自由度等概念，并介绍了常见机构如四杆机构、齿轮机构、凸轮机构、轮系、间歇运动机构等。机械设计部分主要介绍机械零件强度、螺栓组设计、齿轮组传动、蜗轮蜗杆、带链传动、轴及轴承等。本课程是今后所学其他课程的基础。</w:t>
      </w:r>
    </w:p>
    <w:p w:rsidR="00ED092B" w:rsidRPr="006F74EF" w:rsidRDefault="00ED092B" w:rsidP="00ED092B">
      <w:pPr>
        <w:rPr>
          <w:rFonts w:ascii="宋体" w:hAnsi="宋体"/>
          <w:sz w:val="28"/>
          <w:szCs w:val="28"/>
        </w:rPr>
      </w:pPr>
    </w:p>
    <w:p w:rsidR="00ED092B" w:rsidRPr="006F74EF" w:rsidRDefault="00ED092B" w:rsidP="00ED092B">
      <w:pPr>
        <w:rPr>
          <w:rFonts w:ascii="宋体" w:hAnsi="宋体" w:cs="宋体"/>
          <w:color w:val="000000"/>
          <w:kern w:val="0"/>
          <w:sz w:val="28"/>
          <w:szCs w:val="28"/>
        </w:rPr>
      </w:pPr>
      <w:r w:rsidRPr="006F74EF">
        <w:rPr>
          <w:rFonts w:ascii="宋体" w:hAnsi="宋体" w:hint="eastAsia"/>
          <w:sz w:val="28"/>
          <w:szCs w:val="28"/>
        </w:rPr>
        <w:t>5.</w:t>
      </w:r>
      <w:r w:rsidRPr="006F74EF">
        <w:rPr>
          <w:rFonts w:ascii="宋体" w:hAnsi="宋体" w:cs="宋体" w:hint="eastAsia"/>
          <w:color w:val="000000"/>
          <w:kern w:val="0"/>
          <w:sz w:val="28"/>
          <w:szCs w:val="28"/>
        </w:rPr>
        <w:t>材料及成型技术</w:t>
      </w:r>
    </w:p>
    <w:p w:rsidR="00ED092B" w:rsidRPr="006F74EF" w:rsidRDefault="00ED092B" w:rsidP="006F74EF">
      <w:pPr>
        <w:ind w:firstLineChars="200" w:firstLine="560"/>
        <w:rPr>
          <w:rFonts w:ascii="宋体" w:hAnsi="宋体"/>
          <w:sz w:val="28"/>
          <w:szCs w:val="28"/>
        </w:rPr>
      </w:pPr>
      <w:r w:rsidRPr="006F74EF">
        <w:rPr>
          <w:rFonts w:ascii="宋体" w:hAnsi="宋体" w:hint="eastAsia"/>
          <w:sz w:val="28"/>
          <w:szCs w:val="28"/>
        </w:rPr>
        <w:t>总学时：80  自学学时：32  网上学时：30  面授学时：8  课外学时：10</w:t>
      </w:r>
    </w:p>
    <w:p w:rsidR="00ED092B" w:rsidRPr="006F74EF" w:rsidRDefault="00ED092B" w:rsidP="006F74EF">
      <w:pPr>
        <w:ind w:firstLineChars="200" w:firstLine="560"/>
        <w:rPr>
          <w:rFonts w:ascii="宋体" w:hAnsi="宋体"/>
          <w:sz w:val="28"/>
          <w:szCs w:val="28"/>
        </w:rPr>
      </w:pPr>
      <w:r w:rsidRPr="006F74EF">
        <w:rPr>
          <w:rFonts w:ascii="宋体" w:hAnsi="宋体" w:hint="eastAsia"/>
          <w:sz w:val="28"/>
          <w:szCs w:val="28"/>
        </w:rPr>
        <w:t>参考教材：徐萃萍主编《材料成型技术基础》，清华大学出版社</w:t>
      </w:r>
    </w:p>
    <w:p w:rsidR="00ED092B" w:rsidRPr="006F74EF" w:rsidRDefault="00ED092B" w:rsidP="006F74EF">
      <w:pPr>
        <w:ind w:firstLineChars="200" w:firstLine="560"/>
        <w:rPr>
          <w:rFonts w:ascii="宋体" w:hAnsi="宋体"/>
          <w:sz w:val="28"/>
          <w:szCs w:val="28"/>
        </w:rPr>
      </w:pPr>
      <w:r w:rsidRPr="006F74EF">
        <w:rPr>
          <w:rFonts w:ascii="宋体" w:hAnsi="宋体" w:hint="eastAsia"/>
          <w:sz w:val="28"/>
          <w:szCs w:val="28"/>
        </w:rPr>
        <w:t>内容简介：</w:t>
      </w:r>
    </w:p>
    <w:p w:rsidR="00ED092B" w:rsidRPr="006F74EF" w:rsidRDefault="00ED092B" w:rsidP="006F74EF">
      <w:pPr>
        <w:ind w:firstLineChars="200" w:firstLine="560"/>
        <w:rPr>
          <w:rFonts w:ascii="宋体" w:hAnsi="宋体"/>
          <w:sz w:val="28"/>
          <w:szCs w:val="28"/>
        </w:rPr>
      </w:pPr>
      <w:r w:rsidRPr="006F74EF">
        <w:rPr>
          <w:rFonts w:ascii="宋体" w:hAnsi="宋体" w:hint="eastAsia"/>
          <w:sz w:val="28"/>
          <w:szCs w:val="28"/>
        </w:rPr>
        <w:lastRenderedPageBreak/>
        <w:t>本课程是机械类专业必修的一门综合性专业基础课，课程内容将理论与工艺一融为一体，分别介绍了各种材料成型的工艺方法、过程分析、技术要点及相关的工艺设备和模具等。通过本课程的学习，可以使学生掌握金属材料的铸造、锻压、焊接、粉木冶金以及非金属材料的成型理论和基本工艺和机械零件毛坯的选择等知识。通过学习本课程，可为学习后续的专业课程提供必要的基础知识支撑。</w:t>
      </w:r>
    </w:p>
    <w:p w:rsidR="005A56C6" w:rsidRPr="006F74EF" w:rsidRDefault="005A56C6" w:rsidP="00A90916">
      <w:pPr>
        <w:widowControl/>
        <w:shd w:val="clear" w:color="auto" w:fill="FFFFFF"/>
        <w:tabs>
          <w:tab w:val="left" w:pos="735"/>
        </w:tabs>
        <w:jc w:val="left"/>
        <w:rPr>
          <w:rFonts w:ascii="宋体" w:hAnsi="宋体"/>
          <w:sz w:val="28"/>
          <w:szCs w:val="28"/>
        </w:rPr>
      </w:pPr>
    </w:p>
    <w:p w:rsidR="00DE23BF" w:rsidRPr="006F74EF" w:rsidRDefault="00A90916" w:rsidP="00DE23BF">
      <w:pPr>
        <w:jc w:val="left"/>
        <w:rPr>
          <w:rFonts w:ascii="宋体" w:hAnsi="宋体" w:cs="宋体"/>
          <w:color w:val="000000"/>
          <w:kern w:val="0"/>
          <w:sz w:val="28"/>
          <w:szCs w:val="28"/>
        </w:rPr>
      </w:pPr>
      <w:r w:rsidRPr="006F74EF">
        <w:rPr>
          <w:rFonts w:ascii="宋体" w:hAnsi="宋体" w:hint="eastAsia"/>
          <w:sz w:val="28"/>
          <w:szCs w:val="28"/>
        </w:rPr>
        <w:t>6.</w:t>
      </w:r>
      <w:r w:rsidR="00DE23BF" w:rsidRPr="006F74EF">
        <w:rPr>
          <w:rFonts w:ascii="宋体" w:hAnsi="宋体" w:cs="宋体" w:hint="eastAsia"/>
          <w:color w:val="000000"/>
          <w:kern w:val="0"/>
          <w:sz w:val="28"/>
          <w:szCs w:val="28"/>
        </w:rPr>
        <w:t>互换性及测量技术</w:t>
      </w:r>
    </w:p>
    <w:p w:rsidR="00DE23BF" w:rsidRPr="006F74EF" w:rsidRDefault="00DE23BF" w:rsidP="006F74EF">
      <w:pPr>
        <w:ind w:firstLineChars="200" w:firstLine="560"/>
        <w:rPr>
          <w:rFonts w:ascii="宋体" w:hAnsi="宋体"/>
          <w:sz w:val="28"/>
          <w:szCs w:val="28"/>
        </w:rPr>
      </w:pPr>
      <w:r w:rsidRPr="006F74EF">
        <w:rPr>
          <w:rFonts w:ascii="宋体" w:hAnsi="宋体" w:hint="eastAsia"/>
          <w:sz w:val="28"/>
          <w:szCs w:val="28"/>
        </w:rPr>
        <w:t>总学时：80  自学学时：62  网上学时：0  面授学时：8  课外学时：10</w:t>
      </w:r>
    </w:p>
    <w:p w:rsidR="00DE23BF" w:rsidRPr="006F74EF" w:rsidRDefault="00DE23BF" w:rsidP="006F74EF">
      <w:pPr>
        <w:ind w:firstLineChars="200" w:firstLine="560"/>
        <w:rPr>
          <w:rFonts w:ascii="宋体" w:hAnsi="宋体"/>
          <w:sz w:val="28"/>
          <w:szCs w:val="28"/>
        </w:rPr>
      </w:pPr>
      <w:r w:rsidRPr="006F74EF">
        <w:rPr>
          <w:rFonts w:ascii="宋体" w:hAnsi="宋体" w:hint="eastAsia"/>
          <w:sz w:val="28"/>
          <w:szCs w:val="28"/>
        </w:rPr>
        <w:t>参考教材：</w:t>
      </w:r>
      <w:r w:rsidR="00F36CD0" w:rsidRPr="006F74EF">
        <w:rPr>
          <w:rFonts w:ascii="宋体" w:hAnsi="宋体" w:hint="eastAsia"/>
          <w:sz w:val="28"/>
          <w:szCs w:val="28"/>
        </w:rPr>
        <w:t>付求涯</w:t>
      </w:r>
      <w:r w:rsidRPr="006F74EF">
        <w:rPr>
          <w:rFonts w:ascii="宋体" w:hAnsi="宋体" w:hint="eastAsia"/>
          <w:sz w:val="28"/>
          <w:szCs w:val="28"/>
        </w:rPr>
        <w:t>主编《</w:t>
      </w:r>
      <w:r w:rsidR="00F36CD0" w:rsidRPr="006F74EF">
        <w:rPr>
          <w:rFonts w:ascii="宋体" w:hAnsi="宋体"/>
          <w:sz w:val="28"/>
          <w:szCs w:val="28"/>
        </w:rPr>
        <w:t>互换性与测量技术</w:t>
      </w:r>
      <w:r w:rsidRPr="006F74EF">
        <w:rPr>
          <w:rFonts w:ascii="宋体" w:hAnsi="宋体" w:hint="eastAsia"/>
          <w:sz w:val="28"/>
          <w:szCs w:val="28"/>
        </w:rPr>
        <w:t>》，</w:t>
      </w:r>
      <w:r w:rsidR="00F36CD0" w:rsidRPr="006F74EF">
        <w:rPr>
          <w:rFonts w:ascii="宋体" w:hAnsi="宋体" w:hint="eastAsia"/>
          <w:sz w:val="28"/>
          <w:szCs w:val="28"/>
        </w:rPr>
        <w:t>北京航空航天大学</w:t>
      </w:r>
      <w:r w:rsidRPr="006F74EF">
        <w:rPr>
          <w:rFonts w:ascii="宋体" w:hAnsi="宋体" w:hint="eastAsia"/>
          <w:sz w:val="28"/>
          <w:szCs w:val="28"/>
        </w:rPr>
        <w:t>出版社</w:t>
      </w:r>
    </w:p>
    <w:p w:rsidR="00DE23BF" w:rsidRPr="006F74EF" w:rsidRDefault="00DE23BF" w:rsidP="006F74EF">
      <w:pPr>
        <w:ind w:firstLineChars="200" w:firstLine="560"/>
        <w:rPr>
          <w:rFonts w:ascii="宋体" w:hAnsi="宋体"/>
          <w:sz w:val="28"/>
          <w:szCs w:val="28"/>
        </w:rPr>
      </w:pPr>
      <w:r w:rsidRPr="006F74EF">
        <w:rPr>
          <w:rFonts w:ascii="宋体" w:hAnsi="宋体" w:hint="eastAsia"/>
          <w:sz w:val="28"/>
          <w:szCs w:val="28"/>
        </w:rPr>
        <w:t>内容简介：</w:t>
      </w:r>
    </w:p>
    <w:p w:rsidR="00F36CD0" w:rsidRPr="006F74EF" w:rsidRDefault="00F36CD0" w:rsidP="006F74EF">
      <w:pPr>
        <w:widowControl/>
        <w:ind w:firstLineChars="200" w:firstLine="560"/>
        <w:jc w:val="left"/>
        <w:rPr>
          <w:rFonts w:ascii="宋体" w:hAnsi="宋体"/>
          <w:sz w:val="28"/>
          <w:szCs w:val="28"/>
        </w:rPr>
      </w:pPr>
      <w:r w:rsidRPr="006F74EF">
        <w:rPr>
          <w:rFonts w:ascii="宋体" w:hAnsi="宋体" w:hint="eastAsia"/>
          <w:sz w:val="28"/>
          <w:szCs w:val="28"/>
        </w:rPr>
        <w:t>本课程是机械专业必修的一门实践性很强的专业基础课。通过本课程的学习，学生能够获得互换性、标准化的基本知识，掌握孔、轴公差与配合、几何公差、表面粗糙度的基本概念和正确选用，初步具备按零件、部件的使用功能，应用相关国家标准进行典型机械零件精度设计的能力；同时还要使学生获得测量技术的基本知识，能根据图纸要求运用合理的检测技术手段，确定测量方案、选择测量器具并实施测量。为后续课程的学习奠定基础，为今后从事机械产品的设计、制造工作打下坚实的基础。</w:t>
      </w:r>
    </w:p>
    <w:p w:rsidR="00F36CD0" w:rsidRPr="006F74EF" w:rsidRDefault="00F36CD0" w:rsidP="00F36CD0">
      <w:pPr>
        <w:rPr>
          <w:rFonts w:ascii="宋体" w:hAnsi="宋体"/>
          <w:sz w:val="28"/>
          <w:szCs w:val="28"/>
        </w:rPr>
      </w:pPr>
    </w:p>
    <w:p w:rsidR="00355E12" w:rsidRPr="006F74EF" w:rsidRDefault="00F36CD0" w:rsidP="00355E12">
      <w:pPr>
        <w:rPr>
          <w:rFonts w:ascii="宋体" w:hAnsi="宋体" w:cs="宋体"/>
          <w:color w:val="000000"/>
          <w:kern w:val="0"/>
          <w:sz w:val="28"/>
          <w:szCs w:val="28"/>
        </w:rPr>
      </w:pPr>
      <w:r w:rsidRPr="006F74EF">
        <w:rPr>
          <w:rFonts w:ascii="宋体" w:hAnsi="宋体" w:hint="eastAsia"/>
          <w:sz w:val="28"/>
          <w:szCs w:val="28"/>
        </w:rPr>
        <w:lastRenderedPageBreak/>
        <w:t>7.</w:t>
      </w:r>
      <w:r w:rsidR="00355E12" w:rsidRPr="006F74EF">
        <w:rPr>
          <w:rFonts w:ascii="宋体" w:hAnsi="宋体" w:cs="宋体" w:hint="eastAsia"/>
          <w:color w:val="000000"/>
          <w:kern w:val="0"/>
          <w:sz w:val="28"/>
          <w:szCs w:val="28"/>
        </w:rPr>
        <w:t>现代加工技术</w:t>
      </w:r>
    </w:p>
    <w:p w:rsidR="00355E12" w:rsidRPr="006F74EF" w:rsidRDefault="00355E12" w:rsidP="006F74EF">
      <w:pPr>
        <w:ind w:firstLineChars="200" w:firstLine="560"/>
        <w:rPr>
          <w:rFonts w:ascii="宋体" w:hAnsi="宋体"/>
          <w:sz w:val="28"/>
          <w:szCs w:val="28"/>
        </w:rPr>
      </w:pPr>
      <w:r w:rsidRPr="006F74EF">
        <w:rPr>
          <w:rFonts w:ascii="宋体" w:hAnsi="宋体" w:hint="eastAsia"/>
          <w:sz w:val="28"/>
          <w:szCs w:val="28"/>
        </w:rPr>
        <w:t>总学时：100  自学学时：56  网上学时：30  面授学时：10  课外学时：4</w:t>
      </w:r>
    </w:p>
    <w:p w:rsidR="00355E12" w:rsidRPr="006F74EF" w:rsidRDefault="00355E12" w:rsidP="006F74EF">
      <w:pPr>
        <w:ind w:firstLineChars="200" w:firstLine="560"/>
        <w:rPr>
          <w:rFonts w:ascii="宋体" w:hAnsi="宋体"/>
          <w:sz w:val="28"/>
          <w:szCs w:val="28"/>
        </w:rPr>
      </w:pPr>
      <w:r w:rsidRPr="006F74EF">
        <w:rPr>
          <w:rFonts w:ascii="宋体" w:hAnsi="宋体" w:hint="eastAsia"/>
          <w:sz w:val="28"/>
          <w:szCs w:val="28"/>
        </w:rPr>
        <w:t>参考教材：</w:t>
      </w:r>
      <w:r w:rsidR="003E1111" w:rsidRPr="006F74EF">
        <w:rPr>
          <w:rFonts w:ascii="宋体" w:hAnsi="宋体" w:hint="eastAsia"/>
          <w:sz w:val="28"/>
          <w:szCs w:val="28"/>
        </w:rPr>
        <w:t>左敦稳</w:t>
      </w:r>
      <w:r w:rsidRPr="006F74EF">
        <w:rPr>
          <w:rFonts w:ascii="宋体" w:hAnsi="宋体" w:hint="eastAsia"/>
          <w:sz w:val="28"/>
          <w:szCs w:val="28"/>
        </w:rPr>
        <w:t>主编《</w:t>
      </w:r>
      <w:r w:rsidR="003E1111" w:rsidRPr="006F74EF">
        <w:rPr>
          <w:rFonts w:ascii="宋体" w:hAnsi="宋体" w:hint="eastAsia"/>
          <w:sz w:val="28"/>
          <w:szCs w:val="28"/>
        </w:rPr>
        <w:t>现代加工技术</w:t>
      </w:r>
      <w:r w:rsidRPr="006F74EF">
        <w:rPr>
          <w:rFonts w:ascii="宋体" w:hAnsi="宋体" w:hint="eastAsia"/>
          <w:sz w:val="28"/>
          <w:szCs w:val="28"/>
        </w:rPr>
        <w:t>》（第</w:t>
      </w:r>
      <w:r w:rsidR="003E1111" w:rsidRPr="006F74EF">
        <w:rPr>
          <w:rFonts w:ascii="宋体" w:hAnsi="宋体" w:hint="eastAsia"/>
          <w:sz w:val="28"/>
          <w:szCs w:val="28"/>
        </w:rPr>
        <w:t>3</w:t>
      </w:r>
      <w:r w:rsidRPr="006F74EF">
        <w:rPr>
          <w:rFonts w:ascii="宋体" w:hAnsi="宋体" w:hint="eastAsia"/>
          <w:sz w:val="28"/>
          <w:szCs w:val="28"/>
        </w:rPr>
        <w:t>版），</w:t>
      </w:r>
      <w:r w:rsidR="003E1111" w:rsidRPr="006F74EF">
        <w:rPr>
          <w:rFonts w:ascii="宋体" w:hAnsi="宋体" w:hint="eastAsia"/>
          <w:sz w:val="28"/>
          <w:szCs w:val="28"/>
        </w:rPr>
        <w:t>北京航空航天大学</w:t>
      </w:r>
      <w:r w:rsidRPr="006F74EF">
        <w:rPr>
          <w:rFonts w:ascii="宋体" w:hAnsi="宋体" w:hint="eastAsia"/>
          <w:sz w:val="28"/>
          <w:szCs w:val="28"/>
        </w:rPr>
        <w:t>出版社</w:t>
      </w:r>
    </w:p>
    <w:p w:rsidR="00355E12" w:rsidRPr="006F74EF" w:rsidRDefault="00355E12" w:rsidP="006F74EF">
      <w:pPr>
        <w:ind w:firstLineChars="200" w:firstLine="560"/>
        <w:rPr>
          <w:rFonts w:ascii="宋体" w:hAnsi="宋体"/>
          <w:sz w:val="28"/>
          <w:szCs w:val="28"/>
        </w:rPr>
      </w:pPr>
      <w:r w:rsidRPr="006F74EF">
        <w:rPr>
          <w:rFonts w:ascii="宋体" w:hAnsi="宋体" w:hint="eastAsia"/>
          <w:sz w:val="28"/>
          <w:szCs w:val="28"/>
        </w:rPr>
        <w:t>内容简介：</w:t>
      </w:r>
    </w:p>
    <w:p w:rsidR="003E1111" w:rsidRPr="006F74EF" w:rsidRDefault="003E1111" w:rsidP="006F74EF">
      <w:pPr>
        <w:ind w:firstLineChars="200" w:firstLine="560"/>
        <w:rPr>
          <w:rFonts w:ascii="宋体" w:hAnsi="宋体"/>
          <w:sz w:val="28"/>
          <w:szCs w:val="28"/>
        </w:rPr>
      </w:pPr>
      <w:r w:rsidRPr="006F74EF">
        <w:rPr>
          <w:rFonts w:ascii="宋体" w:hAnsi="宋体"/>
          <w:sz w:val="28"/>
          <w:szCs w:val="28"/>
        </w:rPr>
        <w:t>本课程系统地介绍了现代加工技术，内容主要包括切削加工、磨削加工、光整加工、电加工、高能束流加工、微细加工、纳米加工、绿色加工、难加工材料加工、难加工结构加工以及加工参数优化与数据库。课程全面阐述了材料去除加工的理论与技术，内容系统、先进、实用，满足机械类专业宽口径、创新型人才的培养要求。</w:t>
      </w:r>
    </w:p>
    <w:p w:rsidR="00F36CD0" w:rsidRPr="006F74EF" w:rsidRDefault="00F36CD0" w:rsidP="00204C69">
      <w:pPr>
        <w:rPr>
          <w:rFonts w:ascii="宋体" w:hAnsi="宋体"/>
          <w:sz w:val="28"/>
          <w:szCs w:val="28"/>
        </w:rPr>
      </w:pPr>
    </w:p>
    <w:p w:rsidR="00204C69" w:rsidRPr="006F74EF" w:rsidRDefault="00204C69" w:rsidP="00204C69">
      <w:pPr>
        <w:jc w:val="left"/>
        <w:rPr>
          <w:rFonts w:ascii="宋体" w:hAnsi="宋体" w:cs="宋体"/>
          <w:color w:val="000000"/>
          <w:kern w:val="0"/>
          <w:sz w:val="28"/>
          <w:szCs w:val="28"/>
        </w:rPr>
      </w:pPr>
      <w:r w:rsidRPr="006F74EF">
        <w:rPr>
          <w:rFonts w:ascii="宋体" w:hAnsi="宋体" w:hint="eastAsia"/>
          <w:sz w:val="28"/>
          <w:szCs w:val="28"/>
        </w:rPr>
        <w:t>8.</w:t>
      </w:r>
      <w:r w:rsidRPr="006F74EF">
        <w:rPr>
          <w:rFonts w:ascii="宋体" w:hAnsi="宋体" w:cs="宋体" w:hint="eastAsia"/>
          <w:color w:val="000000"/>
          <w:kern w:val="0"/>
          <w:sz w:val="28"/>
          <w:szCs w:val="28"/>
        </w:rPr>
        <w:t>数控技术</w:t>
      </w:r>
    </w:p>
    <w:p w:rsidR="00204C69" w:rsidRPr="006F74EF" w:rsidRDefault="00204C69" w:rsidP="006F74EF">
      <w:pPr>
        <w:ind w:firstLineChars="200" w:firstLine="560"/>
        <w:rPr>
          <w:rFonts w:ascii="宋体" w:hAnsi="宋体"/>
          <w:sz w:val="28"/>
          <w:szCs w:val="28"/>
        </w:rPr>
      </w:pPr>
      <w:r w:rsidRPr="006F74EF">
        <w:rPr>
          <w:rFonts w:ascii="宋体" w:hAnsi="宋体" w:hint="eastAsia"/>
          <w:sz w:val="28"/>
          <w:szCs w:val="28"/>
        </w:rPr>
        <w:t>总学时：100  自学学时：80  网上学时：0  面授学时：10  课外学时：10</w:t>
      </w:r>
    </w:p>
    <w:p w:rsidR="00204C69" w:rsidRPr="006F74EF" w:rsidRDefault="00204C69" w:rsidP="006F74EF">
      <w:pPr>
        <w:ind w:firstLineChars="200" w:firstLine="560"/>
        <w:rPr>
          <w:rFonts w:ascii="宋体" w:hAnsi="宋体"/>
          <w:sz w:val="28"/>
          <w:szCs w:val="28"/>
        </w:rPr>
      </w:pPr>
      <w:r w:rsidRPr="006F74EF">
        <w:rPr>
          <w:rFonts w:ascii="宋体" w:hAnsi="宋体" w:hint="eastAsia"/>
          <w:sz w:val="28"/>
          <w:szCs w:val="28"/>
        </w:rPr>
        <w:t>参考教材：</w:t>
      </w:r>
      <w:r w:rsidR="00EE7EEC" w:rsidRPr="006F74EF">
        <w:rPr>
          <w:rFonts w:ascii="宋体" w:hAnsi="宋体" w:hint="eastAsia"/>
          <w:sz w:val="28"/>
          <w:szCs w:val="28"/>
        </w:rPr>
        <w:t>李斌</w:t>
      </w:r>
      <w:r w:rsidRPr="006F74EF">
        <w:rPr>
          <w:rFonts w:ascii="宋体" w:hAnsi="宋体" w:hint="eastAsia"/>
          <w:sz w:val="28"/>
          <w:szCs w:val="28"/>
        </w:rPr>
        <w:t>主编《</w:t>
      </w:r>
      <w:r w:rsidR="00EE7EEC" w:rsidRPr="006F74EF">
        <w:rPr>
          <w:rFonts w:ascii="宋体" w:hAnsi="宋体" w:hint="eastAsia"/>
          <w:sz w:val="28"/>
          <w:szCs w:val="28"/>
        </w:rPr>
        <w:t>数控</w:t>
      </w:r>
      <w:r w:rsidRPr="006F74EF">
        <w:rPr>
          <w:rFonts w:ascii="宋体" w:hAnsi="宋体" w:hint="eastAsia"/>
          <w:sz w:val="28"/>
          <w:szCs w:val="28"/>
        </w:rPr>
        <w:t>技术》，</w:t>
      </w:r>
      <w:r w:rsidR="00EE7EEC" w:rsidRPr="006F74EF">
        <w:rPr>
          <w:rFonts w:ascii="宋体" w:hAnsi="宋体" w:hint="eastAsia"/>
          <w:sz w:val="28"/>
          <w:szCs w:val="28"/>
        </w:rPr>
        <w:t>华中科技</w:t>
      </w:r>
      <w:r w:rsidRPr="006F74EF">
        <w:rPr>
          <w:rFonts w:ascii="宋体" w:hAnsi="宋体" w:hint="eastAsia"/>
          <w:sz w:val="28"/>
          <w:szCs w:val="28"/>
        </w:rPr>
        <w:t>大学出版社</w:t>
      </w:r>
    </w:p>
    <w:p w:rsidR="00204C69" w:rsidRPr="006F74EF" w:rsidRDefault="00204C69" w:rsidP="006F74EF">
      <w:pPr>
        <w:ind w:firstLineChars="200" w:firstLine="560"/>
        <w:rPr>
          <w:rFonts w:ascii="宋体" w:hAnsi="宋体"/>
          <w:sz w:val="28"/>
          <w:szCs w:val="28"/>
        </w:rPr>
      </w:pPr>
      <w:r w:rsidRPr="006F74EF">
        <w:rPr>
          <w:rFonts w:ascii="宋体" w:hAnsi="宋体" w:hint="eastAsia"/>
          <w:sz w:val="28"/>
          <w:szCs w:val="28"/>
        </w:rPr>
        <w:t>内容简介：</w:t>
      </w:r>
    </w:p>
    <w:p w:rsidR="0096257A" w:rsidRPr="006F74EF" w:rsidRDefault="0096257A" w:rsidP="006F74EF">
      <w:pPr>
        <w:ind w:rightChars="30" w:right="63" w:firstLineChars="200" w:firstLine="560"/>
        <w:rPr>
          <w:rFonts w:ascii="宋体" w:hAnsi="宋体"/>
          <w:sz w:val="28"/>
          <w:szCs w:val="28"/>
        </w:rPr>
      </w:pPr>
      <w:r w:rsidRPr="006F74EF">
        <w:rPr>
          <w:rFonts w:ascii="宋体" w:hAnsi="宋体" w:hint="eastAsia"/>
          <w:sz w:val="28"/>
          <w:szCs w:val="28"/>
        </w:rPr>
        <w:t>本课程是机械类专业必修课程之一，也是机械类专业重要的技术基础课程。《数控技术》课程是面向机械类各专业高年级学生所开设的专业课，是一门以机械、电子、测试和控制各种专业知识综合运用为主要特色，以面向制造类企业实际应用为主要目标的课程，课程采用理论知识传授与工程能力培养并重的教学方法，教学内容</w:t>
      </w:r>
      <w:r w:rsidRPr="006F74EF">
        <w:rPr>
          <w:rFonts w:ascii="宋体" w:hAnsi="宋体" w:hint="eastAsia"/>
          <w:sz w:val="28"/>
          <w:szCs w:val="28"/>
        </w:rPr>
        <w:lastRenderedPageBreak/>
        <w:t>尽量反映该领域内最新的理论和技术成果，使学生了解学科最新的前沿发展动态和方向，培养出适应社会需求的专业化技术人才。</w:t>
      </w:r>
    </w:p>
    <w:p w:rsidR="0096257A" w:rsidRPr="006F74EF" w:rsidRDefault="0096257A" w:rsidP="006F74EF">
      <w:pPr>
        <w:ind w:firstLineChars="200" w:firstLine="560"/>
        <w:rPr>
          <w:rFonts w:ascii="宋体" w:hAnsi="宋体"/>
          <w:sz w:val="28"/>
          <w:szCs w:val="28"/>
        </w:rPr>
      </w:pPr>
    </w:p>
    <w:p w:rsidR="002128EF" w:rsidRPr="006F74EF" w:rsidRDefault="00EE7EEC" w:rsidP="002128EF">
      <w:pPr>
        <w:jc w:val="left"/>
        <w:rPr>
          <w:rFonts w:ascii="宋体" w:hAnsi="宋体" w:cs="宋体"/>
          <w:color w:val="000000"/>
          <w:kern w:val="0"/>
          <w:sz w:val="28"/>
          <w:szCs w:val="28"/>
        </w:rPr>
      </w:pPr>
      <w:r w:rsidRPr="006F74EF">
        <w:rPr>
          <w:rFonts w:ascii="宋体" w:hAnsi="宋体" w:hint="eastAsia"/>
          <w:sz w:val="28"/>
          <w:szCs w:val="28"/>
        </w:rPr>
        <w:t>9.</w:t>
      </w:r>
      <w:r w:rsidR="002128EF" w:rsidRPr="006F74EF">
        <w:rPr>
          <w:rFonts w:ascii="宋体" w:hAnsi="宋体" w:cs="宋体" w:hint="eastAsia"/>
          <w:color w:val="000000"/>
          <w:kern w:val="0"/>
          <w:sz w:val="28"/>
          <w:szCs w:val="28"/>
        </w:rPr>
        <w:t>机械制造工艺学</w:t>
      </w:r>
    </w:p>
    <w:p w:rsidR="002128EF" w:rsidRPr="006F74EF" w:rsidRDefault="002128EF" w:rsidP="006F74EF">
      <w:pPr>
        <w:ind w:firstLineChars="200" w:firstLine="560"/>
        <w:rPr>
          <w:rFonts w:ascii="宋体" w:hAnsi="宋体"/>
          <w:sz w:val="28"/>
          <w:szCs w:val="28"/>
        </w:rPr>
      </w:pPr>
      <w:r w:rsidRPr="006F74EF">
        <w:rPr>
          <w:rFonts w:ascii="宋体" w:hAnsi="宋体" w:hint="eastAsia"/>
          <w:sz w:val="28"/>
          <w:szCs w:val="28"/>
        </w:rPr>
        <w:t>总学时：100  自学学时：86  网上学时：0  面授学时：10  课外学时：4</w:t>
      </w:r>
    </w:p>
    <w:p w:rsidR="002128EF" w:rsidRPr="006F74EF" w:rsidRDefault="002128EF" w:rsidP="006F74EF">
      <w:pPr>
        <w:ind w:firstLineChars="200" w:firstLine="560"/>
        <w:rPr>
          <w:rFonts w:ascii="宋体" w:hAnsi="宋体"/>
          <w:sz w:val="28"/>
          <w:szCs w:val="28"/>
        </w:rPr>
      </w:pPr>
      <w:r w:rsidRPr="006F74EF">
        <w:rPr>
          <w:rFonts w:ascii="宋体" w:hAnsi="宋体" w:hint="eastAsia"/>
          <w:sz w:val="28"/>
          <w:szCs w:val="28"/>
        </w:rPr>
        <w:t>参考教材：</w:t>
      </w:r>
      <w:r w:rsidR="00A53F54" w:rsidRPr="006F74EF">
        <w:rPr>
          <w:rFonts w:ascii="宋体" w:hAnsi="宋体"/>
          <w:sz w:val="28"/>
          <w:szCs w:val="28"/>
        </w:rPr>
        <w:t>王先逵</w:t>
      </w:r>
      <w:r w:rsidRPr="006F74EF">
        <w:rPr>
          <w:rFonts w:ascii="宋体" w:hAnsi="宋体" w:hint="eastAsia"/>
          <w:sz w:val="28"/>
          <w:szCs w:val="28"/>
        </w:rPr>
        <w:t>主编《</w:t>
      </w:r>
      <w:r w:rsidR="00A53F54" w:rsidRPr="006F74EF">
        <w:rPr>
          <w:rFonts w:ascii="宋体" w:hAnsi="宋体" w:hint="eastAsia"/>
          <w:sz w:val="28"/>
          <w:szCs w:val="28"/>
        </w:rPr>
        <w:t>机械制造工艺学</w:t>
      </w:r>
      <w:r w:rsidRPr="006F74EF">
        <w:rPr>
          <w:rFonts w:ascii="宋体" w:hAnsi="宋体" w:hint="eastAsia"/>
          <w:sz w:val="28"/>
          <w:szCs w:val="28"/>
        </w:rPr>
        <w:t>》</w:t>
      </w:r>
      <w:r w:rsidR="00A53F54" w:rsidRPr="006F74EF">
        <w:rPr>
          <w:rFonts w:ascii="宋体" w:hAnsi="宋体" w:hint="eastAsia"/>
          <w:sz w:val="28"/>
          <w:szCs w:val="28"/>
        </w:rPr>
        <w:t>（第3版）</w:t>
      </w:r>
      <w:r w:rsidRPr="006F74EF">
        <w:rPr>
          <w:rFonts w:ascii="宋体" w:hAnsi="宋体" w:hint="eastAsia"/>
          <w:sz w:val="28"/>
          <w:szCs w:val="28"/>
        </w:rPr>
        <w:t>，</w:t>
      </w:r>
      <w:r w:rsidR="00A53F54" w:rsidRPr="006F74EF">
        <w:rPr>
          <w:rFonts w:ascii="宋体" w:hAnsi="宋体" w:hint="eastAsia"/>
          <w:sz w:val="28"/>
          <w:szCs w:val="28"/>
        </w:rPr>
        <w:t>机械工业</w:t>
      </w:r>
      <w:r w:rsidRPr="006F74EF">
        <w:rPr>
          <w:rFonts w:ascii="宋体" w:hAnsi="宋体" w:hint="eastAsia"/>
          <w:sz w:val="28"/>
          <w:szCs w:val="28"/>
        </w:rPr>
        <w:t>出版社</w:t>
      </w:r>
    </w:p>
    <w:p w:rsidR="002128EF" w:rsidRPr="006F74EF" w:rsidRDefault="002128EF" w:rsidP="006F74EF">
      <w:pPr>
        <w:ind w:firstLineChars="200" w:firstLine="560"/>
        <w:rPr>
          <w:rFonts w:ascii="宋体" w:hAnsi="宋体"/>
          <w:sz w:val="28"/>
          <w:szCs w:val="28"/>
        </w:rPr>
      </w:pPr>
      <w:r w:rsidRPr="006F74EF">
        <w:rPr>
          <w:rFonts w:ascii="宋体" w:hAnsi="宋体" w:hint="eastAsia"/>
          <w:sz w:val="28"/>
          <w:szCs w:val="28"/>
        </w:rPr>
        <w:t>内容简介：</w:t>
      </w:r>
    </w:p>
    <w:p w:rsidR="00A53F54" w:rsidRPr="006F74EF" w:rsidRDefault="00A53F54" w:rsidP="006F74EF">
      <w:pPr>
        <w:numPr>
          <w:ilvl w:val="12"/>
          <w:numId w:val="0"/>
        </w:numPr>
        <w:ind w:firstLineChars="200" w:firstLine="560"/>
        <w:jc w:val="left"/>
        <w:rPr>
          <w:rFonts w:ascii="宋体" w:hAnsi="宋体"/>
          <w:sz w:val="28"/>
          <w:szCs w:val="28"/>
        </w:rPr>
      </w:pPr>
      <w:r w:rsidRPr="006F74EF">
        <w:rPr>
          <w:rFonts w:ascii="宋体" w:hAnsi="宋体" w:hint="eastAsia"/>
          <w:sz w:val="28"/>
          <w:szCs w:val="28"/>
        </w:rPr>
        <w:t>本课程为机械专业课程。主要包括：金属切削原理及刀具，机械制造工艺，机械制造设备，精密及超精密加工基础，特种加工等多个学科领域。本课程以机械制造工艺为主线，课程内容力图提炼本专业的最新成果和发展趋势，强化工程基础及原理，扩大专业知识面的传授。本课程在教学中要使学生掌握刀具的组成、刀具的切削原理、机械制造工艺等</w:t>
      </w:r>
      <w:r w:rsidRPr="006F74EF">
        <w:rPr>
          <w:rFonts w:ascii="宋体" w:hAnsi="宋体"/>
          <w:sz w:val="28"/>
          <w:szCs w:val="28"/>
        </w:rPr>
        <w:t>基本理论和基本方法</w:t>
      </w:r>
      <w:r w:rsidRPr="006F74EF">
        <w:rPr>
          <w:rFonts w:ascii="宋体" w:hAnsi="宋体" w:hint="eastAsia"/>
          <w:sz w:val="28"/>
          <w:szCs w:val="28"/>
        </w:rPr>
        <w:t>，</w:t>
      </w:r>
      <w:r w:rsidRPr="006F74EF">
        <w:rPr>
          <w:rFonts w:ascii="宋体" w:hAnsi="宋体"/>
          <w:sz w:val="28"/>
          <w:szCs w:val="28"/>
        </w:rPr>
        <w:t>使学生具备</w:t>
      </w:r>
      <w:r w:rsidRPr="006F74EF">
        <w:rPr>
          <w:rFonts w:ascii="宋体" w:hAnsi="宋体" w:hint="eastAsia"/>
          <w:sz w:val="28"/>
          <w:szCs w:val="28"/>
        </w:rPr>
        <w:t>编写制造加工工艺过程卡片、机械加工工艺卡片、机械加工工序卡片和机械加工工艺规程等</w:t>
      </w:r>
      <w:r w:rsidRPr="006F74EF">
        <w:rPr>
          <w:rFonts w:ascii="宋体" w:hAnsi="宋体"/>
          <w:sz w:val="28"/>
          <w:szCs w:val="28"/>
        </w:rPr>
        <w:t>能力</w:t>
      </w:r>
      <w:r w:rsidRPr="006F74EF">
        <w:rPr>
          <w:rFonts w:ascii="宋体" w:hAnsi="宋体" w:hint="eastAsia"/>
          <w:sz w:val="28"/>
          <w:szCs w:val="28"/>
        </w:rPr>
        <w:t>。</w:t>
      </w:r>
    </w:p>
    <w:p w:rsidR="00A53F54" w:rsidRPr="006F74EF" w:rsidRDefault="00A53F54" w:rsidP="006F74EF">
      <w:pPr>
        <w:ind w:firstLineChars="200" w:firstLine="560"/>
        <w:jc w:val="left"/>
        <w:rPr>
          <w:rFonts w:ascii="宋体" w:hAnsi="宋体"/>
          <w:sz w:val="28"/>
          <w:szCs w:val="28"/>
        </w:rPr>
      </w:pPr>
    </w:p>
    <w:p w:rsidR="009E10DC" w:rsidRPr="006F74EF" w:rsidRDefault="009E10DC" w:rsidP="009E10DC">
      <w:pPr>
        <w:rPr>
          <w:rFonts w:ascii="宋体" w:hAnsi="宋体" w:cs="宋体"/>
          <w:color w:val="000000"/>
          <w:kern w:val="0"/>
          <w:sz w:val="28"/>
          <w:szCs w:val="28"/>
        </w:rPr>
      </w:pPr>
      <w:r w:rsidRPr="006F74EF">
        <w:rPr>
          <w:rFonts w:ascii="宋体" w:hAnsi="宋体" w:hint="eastAsia"/>
          <w:sz w:val="28"/>
          <w:szCs w:val="28"/>
        </w:rPr>
        <w:t>10.</w:t>
      </w:r>
      <w:r w:rsidRPr="006F74EF">
        <w:rPr>
          <w:rFonts w:ascii="宋体" w:hAnsi="宋体" w:cs="宋体" w:hint="eastAsia"/>
          <w:color w:val="000000"/>
          <w:kern w:val="0"/>
          <w:sz w:val="28"/>
          <w:szCs w:val="28"/>
        </w:rPr>
        <w:t>单片机原理与应用</w:t>
      </w:r>
    </w:p>
    <w:p w:rsidR="009E10DC" w:rsidRPr="006F74EF" w:rsidRDefault="009E10DC" w:rsidP="006F74EF">
      <w:pPr>
        <w:ind w:firstLineChars="200" w:firstLine="560"/>
        <w:rPr>
          <w:rFonts w:ascii="宋体" w:hAnsi="宋体"/>
          <w:sz w:val="28"/>
          <w:szCs w:val="28"/>
        </w:rPr>
      </w:pPr>
      <w:r w:rsidRPr="006F74EF">
        <w:rPr>
          <w:rFonts w:ascii="宋体" w:hAnsi="宋体" w:hint="eastAsia"/>
          <w:sz w:val="28"/>
          <w:szCs w:val="28"/>
        </w:rPr>
        <w:t>总学时：80  自学学时：66  网上学时：0  面授学时：8  课外学时：6</w:t>
      </w:r>
    </w:p>
    <w:p w:rsidR="009E10DC" w:rsidRPr="006F74EF" w:rsidRDefault="009E10DC" w:rsidP="00122FAD">
      <w:pPr>
        <w:ind w:firstLine="420"/>
        <w:rPr>
          <w:rFonts w:ascii="宋体" w:hAnsi="宋体"/>
          <w:sz w:val="28"/>
          <w:szCs w:val="28"/>
        </w:rPr>
      </w:pPr>
      <w:r w:rsidRPr="006F74EF">
        <w:rPr>
          <w:rFonts w:ascii="宋体" w:hAnsi="宋体" w:hint="eastAsia"/>
          <w:sz w:val="28"/>
          <w:szCs w:val="28"/>
        </w:rPr>
        <w:t>参考教材：</w:t>
      </w:r>
      <w:r w:rsidR="00122FAD" w:rsidRPr="006F74EF">
        <w:rPr>
          <w:rFonts w:ascii="宋体" w:hAnsi="宋体" w:hint="eastAsia"/>
          <w:sz w:val="28"/>
          <w:szCs w:val="28"/>
        </w:rPr>
        <w:t>周国运</w:t>
      </w:r>
      <w:r w:rsidRPr="006F74EF">
        <w:rPr>
          <w:rFonts w:ascii="宋体" w:hAnsi="宋体" w:hint="eastAsia"/>
          <w:sz w:val="28"/>
          <w:szCs w:val="28"/>
        </w:rPr>
        <w:t>主编《</w:t>
      </w:r>
      <w:r w:rsidR="00122FAD" w:rsidRPr="006F74EF">
        <w:rPr>
          <w:rFonts w:ascii="宋体" w:hAnsi="宋体" w:hint="eastAsia"/>
          <w:sz w:val="28"/>
          <w:szCs w:val="28"/>
        </w:rPr>
        <w:t>单片机原理及应用教程</w:t>
      </w:r>
      <w:r w:rsidRPr="006F74EF">
        <w:rPr>
          <w:rFonts w:ascii="宋体" w:hAnsi="宋体" w:hint="eastAsia"/>
          <w:sz w:val="28"/>
          <w:szCs w:val="28"/>
        </w:rPr>
        <w:t>》，</w:t>
      </w:r>
      <w:r w:rsidR="00122FAD" w:rsidRPr="006F74EF">
        <w:rPr>
          <w:rFonts w:ascii="宋体" w:hAnsi="宋体" w:hint="eastAsia"/>
          <w:sz w:val="28"/>
          <w:szCs w:val="28"/>
        </w:rPr>
        <w:t>中国水利水电</w:t>
      </w:r>
      <w:r w:rsidRPr="006F74EF">
        <w:rPr>
          <w:rFonts w:ascii="宋体" w:hAnsi="宋体" w:hint="eastAsia"/>
          <w:sz w:val="28"/>
          <w:szCs w:val="28"/>
        </w:rPr>
        <w:lastRenderedPageBreak/>
        <w:t>出版社</w:t>
      </w:r>
    </w:p>
    <w:p w:rsidR="009E10DC" w:rsidRPr="006F74EF" w:rsidRDefault="009E10DC" w:rsidP="006F74EF">
      <w:pPr>
        <w:ind w:firstLineChars="200" w:firstLine="560"/>
        <w:rPr>
          <w:rFonts w:ascii="宋体" w:hAnsi="宋体"/>
          <w:sz w:val="28"/>
          <w:szCs w:val="28"/>
        </w:rPr>
      </w:pPr>
      <w:r w:rsidRPr="006F74EF">
        <w:rPr>
          <w:rFonts w:ascii="宋体" w:hAnsi="宋体" w:hint="eastAsia"/>
          <w:sz w:val="28"/>
          <w:szCs w:val="28"/>
        </w:rPr>
        <w:t>内容简介：</w:t>
      </w:r>
    </w:p>
    <w:p w:rsidR="00122FAD" w:rsidRPr="006F74EF" w:rsidRDefault="004F1694" w:rsidP="006F74EF">
      <w:pPr>
        <w:ind w:firstLineChars="200" w:firstLine="560"/>
        <w:rPr>
          <w:rFonts w:ascii="宋体" w:hAnsi="宋体"/>
          <w:sz w:val="28"/>
          <w:szCs w:val="28"/>
        </w:rPr>
      </w:pPr>
      <w:r w:rsidRPr="006F74EF">
        <w:rPr>
          <w:rFonts w:ascii="宋体" w:hAnsi="宋体" w:cs="Arial"/>
          <w:color w:val="333333"/>
          <w:sz w:val="28"/>
          <w:szCs w:val="28"/>
          <w:shd w:val="clear" w:color="auto" w:fill="FFFFFF"/>
        </w:rPr>
        <w:t>本课程以应用最广泛的MCS-51增强型单片机为对象，系统地讲解了单片机原理、编程方法、接口技术及应用。内容包括：MCS-51单片机结构原理，指令系统，单片机c语言及编程，中断、定时器、串行口，系统扩展接口、系统设备接口，以及单片机各个部分的应用，并且介绍了单片机的软硬件开发工具</w:t>
      </w:r>
      <w:proofErr w:type="spellStart"/>
      <w:r w:rsidRPr="006F74EF">
        <w:rPr>
          <w:rFonts w:ascii="宋体" w:hAnsi="宋体" w:cs="Arial"/>
          <w:color w:val="333333"/>
          <w:sz w:val="28"/>
          <w:szCs w:val="28"/>
          <w:shd w:val="clear" w:color="auto" w:fill="FFFFFF"/>
        </w:rPr>
        <w:t>Keil</w:t>
      </w:r>
      <w:proofErr w:type="spellEnd"/>
      <w:r w:rsidRPr="006F74EF">
        <w:rPr>
          <w:rFonts w:ascii="宋体" w:hAnsi="宋体" w:cs="Arial"/>
          <w:color w:val="333333"/>
          <w:sz w:val="28"/>
          <w:szCs w:val="28"/>
          <w:shd w:val="clear" w:color="auto" w:fill="FFFFFF"/>
        </w:rPr>
        <w:t xml:space="preserve"> C和Proteus。</w:t>
      </w:r>
    </w:p>
    <w:p w:rsidR="00A53F54" w:rsidRPr="006F74EF" w:rsidRDefault="00A53F54" w:rsidP="009E10DC">
      <w:pPr>
        <w:rPr>
          <w:rFonts w:ascii="宋体" w:hAnsi="宋体"/>
          <w:sz w:val="28"/>
          <w:szCs w:val="28"/>
        </w:rPr>
      </w:pPr>
    </w:p>
    <w:p w:rsidR="00122FAD" w:rsidRPr="006F74EF" w:rsidRDefault="00122FAD" w:rsidP="00122FAD">
      <w:pPr>
        <w:jc w:val="left"/>
        <w:rPr>
          <w:rFonts w:ascii="宋体" w:hAnsi="宋体" w:cs="宋体"/>
          <w:color w:val="000000"/>
          <w:kern w:val="0"/>
          <w:sz w:val="28"/>
          <w:szCs w:val="28"/>
        </w:rPr>
      </w:pPr>
      <w:r w:rsidRPr="006F74EF">
        <w:rPr>
          <w:rFonts w:ascii="宋体" w:hAnsi="宋体" w:hint="eastAsia"/>
          <w:sz w:val="28"/>
          <w:szCs w:val="28"/>
        </w:rPr>
        <w:t>11.</w:t>
      </w:r>
      <w:r w:rsidRPr="006F74EF">
        <w:rPr>
          <w:rFonts w:ascii="宋体" w:hAnsi="宋体" w:cs="宋体" w:hint="eastAsia"/>
          <w:color w:val="000000"/>
          <w:kern w:val="0"/>
          <w:sz w:val="28"/>
          <w:szCs w:val="28"/>
        </w:rPr>
        <w:t>电机与拖动</w:t>
      </w:r>
    </w:p>
    <w:p w:rsidR="00E429C6" w:rsidRPr="006F74EF" w:rsidRDefault="00E429C6" w:rsidP="006F74EF">
      <w:pPr>
        <w:ind w:firstLineChars="200" w:firstLine="560"/>
        <w:rPr>
          <w:rFonts w:ascii="宋体" w:hAnsi="宋体"/>
          <w:sz w:val="28"/>
          <w:szCs w:val="28"/>
        </w:rPr>
      </w:pPr>
      <w:r w:rsidRPr="006F74EF">
        <w:rPr>
          <w:rFonts w:ascii="宋体" w:hAnsi="宋体" w:hint="eastAsia"/>
          <w:sz w:val="28"/>
          <w:szCs w:val="28"/>
        </w:rPr>
        <w:t>总学时：80  自学学时：66  网上学时：0  面授学时：8  课外学时：6</w:t>
      </w:r>
    </w:p>
    <w:p w:rsidR="00E429C6" w:rsidRPr="006F74EF" w:rsidRDefault="00E429C6" w:rsidP="00E429C6">
      <w:pPr>
        <w:ind w:firstLine="420"/>
        <w:rPr>
          <w:rFonts w:ascii="宋体" w:hAnsi="宋体"/>
          <w:sz w:val="28"/>
          <w:szCs w:val="28"/>
        </w:rPr>
      </w:pPr>
      <w:r w:rsidRPr="006F74EF">
        <w:rPr>
          <w:rFonts w:ascii="宋体" w:hAnsi="宋体" w:hint="eastAsia"/>
          <w:sz w:val="28"/>
          <w:szCs w:val="28"/>
        </w:rPr>
        <w:t>参考教材：</w:t>
      </w:r>
      <w:r w:rsidR="00E86F93" w:rsidRPr="006F74EF">
        <w:rPr>
          <w:rFonts w:ascii="宋体" w:hAnsi="宋体" w:hint="eastAsia"/>
          <w:sz w:val="28"/>
          <w:szCs w:val="28"/>
        </w:rPr>
        <w:t>周定颐</w:t>
      </w:r>
      <w:r w:rsidRPr="006F74EF">
        <w:rPr>
          <w:rFonts w:ascii="宋体" w:hAnsi="宋体" w:hint="eastAsia"/>
          <w:sz w:val="28"/>
          <w:szCs w:val="28"/>
        </w:rPr>
        <w:t>主编《</w:t>
      </w:r>
      <w:r w:rsidR="00E86F93" w:rsidRPr="006F74EF">
        <w:rPr>
          <w:rFonts w:ascii="宋体" w:hAnsi="宋体" w:hint="eastAsia"/>
          <w:sz w:val="28"/>
          <w:szCs w:val="28"/>
        </w:rPr>
        <w:t>电机及电力拖动</w:t>
      </w:r>
      <w:r w:rsidRPr="006F74EF">
        <w:rPr>
          <w:rFonts w:ascii="宋体" w:hAnsi="宋体" w:hint="eastAsia"/>
          <w:sz w:val="28"/>
          <w:szCs w:val="28"/>
        </w:rPr>
        <w:t>》</w:t>
      </w:r>
      <w:r w:rsidR="00E86F93" w:rsidRPr="006F74EF">
        <w:rPr>
          <w:rFonts w:ascii="宋体" w:hAnsi="宋体" w:hint="eastAsia"/>
          <w:sz w:val="28"/>
          <w:szCs w:val="28"/>
        </w:rPr>
        <w:t>（第3版）</w:t>
      </w:r>
      <w:r w:rsidRPr="006F74EF">
        <w:rPr>
          <w:rFonts w:ascii="宋体" w:hAnsi="宋体" w:hint="eastAsia"/>
          <w:sz w:val="28"/>
          <w:szCs w:val="28"/>
        </w:rPr>
        <w:t>，</w:t>
      </w:r>
      <w:r w:rsidR="00E86F93" w:rsidRPr="006F74EF">
        <w:rPr>
          <w:rFonts w:ascii="宋体" w:hAnsi="宋体" w:hint="eastAsia"/>
          <w:sz w:val="28"/>
          <w:szCs w:val="28"/>
        </w:rPr>
        <w:t>机械工业</w:t>
      </w:r>
      <w:r w:rsidRPr="006F74EF">
        <w:rPr>
          <w:rFonts w:ascii="宋体" w:hAnsi="宋体" w:hint="eastAsia"/>
          <w:sz w:val="28"/>
          <w:szCs w:val="28"/>
        </w:rPr>
        <w:t>出版社</w:t>
      </w:r>
    </w:p>
    <w:p w:rsidR="00E86F93" w:rsidRPr="006F74EF" w:rsidRDefault="00E429C6" w:rsidP="006F74EF">
      <w:pPr>
        <w:ind w:firstLineChars="200" w:firstLine="560"/>
        <w:rPr>
          <w:rFonts w:ascii="宋体" w:hAnsi="宋体"/>
          <w:sz w:val="28"/>
          <w:szCs w:val="28"/>
        </w:rPr>
      </w:pPr>
      <w:r w:rsidRPr="006F74EF">
        <w:rPr>
          <w:rFonts w:ascii="宋体" w:hAnsi="宋体" w:hint="eastAsia"/>
          <w:sz w:val="28"/>
          <w:szCs w:val="28"/>
        </w:rPr>
        <w:t>内容简介：</w:t>
      </w:r>
      <w:r w:rsidR="00E86F93" w:rsidRPr="006F74EF">
        <w:rPr>
          <w:rFonts w:ascii="宋体" w:hAnsi="宋体"/>
          <w:sz w:val="28"/>
          <w:szCs w:val="28"/>
        </w:rPr>
        <w:t>电机与拖动课程是机械设计制造及其自动化专业的一门主要专业基础课。其目的是使学生了解电机与电力拖动的基本工作原理、基本分析方法和基本实验技能，培养学生分析问题与解决问题的能力，培养学生一定的动手能力，为进一步学习专业课以及毕业后从事专业工作打下必要的基础。</w:t>
      </w:r>
    </w:p>
    <w:p w:rsidR="00E429C6" w:rsidRPr="006F74EF" w:rsidRDefault="00E429C6" w:rsidP="00204C69">
      <w:pPr>
        <w:widowControl/>
        <w:shd w:val="clear" w:color="auto" w:fill="FFFFFF"/>
        <w:tabs>
          <w:tab w:val="left" w:pos="735"/>
        </w:tabs>
        <w:jc w:val="left"/>
        <w:rPr>
          <w:rFonts w:ascii="宋体" w:hAnsi="宋体"/>
          <w:sz w:val="28"/>
          <w:szCs w:val="28"/>
        </w:rPr>
      </w:pPr>
    </w:p>
    <w:p w:rsidR="00122FAD" w:rsidRPr="006F74EF" w:rsidRDefault="00122FAD" w:rsidP="00122FAD">
      <w:pPr>
        <w:jc w:val="left"/>
        <w:rPr>
          <w:rFonts w:ascii="宋体" w:hAnsi="宋体" w:cs="宋体"/>
          <w:color w:val="000000"/>
          <w:kern w:val="0"/>
          <w:sz w:val="28"/>
          <w:szCs w:val="28"/>
        </w:rPr>
      </w:pPr>
      <w:r w:rsidRPr="006F74EF">
        <w:rPr>
          <w:rFonts w:ascii="宋体" w:hAnsi="宋体" w:hint="eastAsia"/>
          <w:sz w:val="28"/>
          <w:szCs w:val="28"/>
        </w:rPr>
        <w:t>12.</w:t>
      </w:r>
      <w:r w:rsidRPr="006F74EF">
        <w:rPr>
          <w:rFonts w:ascii="宋体" w:hAnsi="宋体" w:cs="宋体" w:hint="eastAsia"/>
          <w:color w:val="000000"/>
          <w:kern w:val="0"/>
          <w:sz w:val="28"/>
          <w:szCs w:val="28"/>
        </w:rPr>
        <w:t>机电一体化技术</w:t>
      </w:r>
    </w:p>
    <w:p w:rsidR="00E429C6" w:rsidRPr="006F74EF" w:rsidRDefault="00E429C6" w:rsidP="006F74EF">
      <w:pPr>
        <w:ind w:firstLineChars="200" w:firstLine="560"/>
        <w:rPr>
          <w:rFonts w:ascii="宋体" w:hAnsi="宋体"/>
          <w:sz w:val="28"/>
          <w:szCs w:val="28"/>
        </w:rPr>
      </w:pPr>
      <w:r w:rsidRPr="006F74EF">
        <w:rPr>
          <w:rFonts w:ascii="宋体" w:hAnsi="宋体" w:hint="eastAsia"/>
          <w:sz w:val="28"/>
          <w:szCs w:val="28"/>
        </w:rPr>
        <w:t>总学时：80  自学学时：66  网上学时：0  面授学时：8  课外学时：6</w:t>
      </w:r>
    </w:p>
    <w:p w:rsidR="00E429C6" w:rsidRPr="006F74EF" w:rsidRDefault="00E429C6" w:rsidP="00E429C6">
      <w:pPr>
        <w:ind w:firstLine="420"/>
        <w:rPr>
          <w:rFonts w:ascii="宋体" w:hAnsi="宋体"/>
          <w:sz w:val="28"/>
          <w:szCs w:val="28"/>
        </w:rPr>
      </w:pPr>
      <w:r w:rsidRPr="006F74EF">
        <w:rPr>
          <w:rFonts w:ascii="宋体" w:hAnsi="宋体" w:hint="eastAsia"/>
          <w:sz w:val="28"/>
          <w:szCs w:val="28"/>
        </w:rPr>
        <w:lastRenderedPageBreak/>
        <w:t>参考教材：</w:t>
      </w:r>
      <w:r w:rsidR="00D7148F" w:rsidRPr="006F74EF">
        <w:rPr>
          <w:rFonts w:ascii="宋体" w:hAnsi="宋体" w:hint="eastAsia"/>
          <w:sz w:val="28"/>
          <w:szCs w:val="28"/>
        </w:rPr>
        <w:t>薛惠芳</w:t>
      </w:r>
      <w:r w:rsidRPr="006F74EF">
        <w:rPr>
          <w:rFonts w:ascii="宋体" w:hAnsi="宋体" w:hint="eastAsia"/>
          <w:sz w:val="28"/>
          <w:szCs w:val="28"/>
        </w:rPr>
        <w:t>主编《</w:t>
      </w:r>
      <w:r w:rsidR="00D7148F" w:rsidRPr="006F74EF">
        <w:rPr>
          <w:rFonts w:ascii="宋体" w:hAnsi="宋体" w:hint="eastAsia"/>
          <w:sz w:val="28"/>
          <w:szCs w:val="28"/>
        </w:rPr>
        <w:t>机电一体化系统设计</w:t>
      </w:r>
      <w:r w:rsidRPr="006F74EF">
        <w:rPr>
          <w:rFonts w:ascii="宋体" w:hAnsi="宋体" w:hint="eastAsia"/>
          <w:sz w:val="28"/>
          <w:szCs w:val="28"/>
        </w:rPr>
        <w:t>》，</w:t>
      </w:r>
      <w:r w:rsidR="00D7148F" w:rsidRPr="006F74EF">
        <w:rPr>
          <w:rFonts w:ascii="宋体" w:hAnsi="宋体" w:hint="eastAsia"/>
          <w:sz w:val="28"/>
          <w:szCs w:val="28"/>
        </w:rPr>
        <w:t>中国质检</w:t>
      </w:r>
      <w:r w:rsidRPr="006F74EF">
        <w:rPr>
          <w:rFonts w:ascii="宋体" w:hAnsi="宋体" w:hint="eastAsia"/>
          <w:sz w:val="28"/>
          <w:szCs w:val="28"/>
        </w:rPr>
        <w:t>出版社</w:t>
      </w:r>
    </w:p>
    <w:p w:rsidR="00E429C6" w:rsidRPr="006F74EF" w:rsidRDefault="00E429C6" w:rsidP="006F74EF">
      <w:pPr>
        <w:ind w:firstLineChars="200" w:firstLine="560"/>
        <w:rPr>
          <w:rFonts w:ascii="宋体" w:hAnsi="宋体"/>
          <w:sz w:val="28"/>
          <w:szCs w:val="28"/>
        </w:rPr>
      </w:pPr>
      <w:r w:rsidRPr="006F74EF">
        <w:rPr>
          <w:rFonts w:ascii="宋体" w:hAnsi="宋体" w:hint="eastAsia"/>
          <w:sz w:val="28"/>
          <w:szCs w:val="28"/>
        </w:rPr>
        <w:t>内容简介：</w:t>
      </w:r>
    </w:p>
    <w:p w:rsidR="00122FAD" w:rsidRDefault="00FE638F" w:rsidP="006F74EF">
      <w:pPr>
        <w:widowControl/>
        <w:ind w:firstLineChars="200" w:firstLine="560"/>
        <w:jc w:val="left"/>
        <w:rPr>
          <w:rFonts w:ascii="宋体" w:hAnsi="宋体"/>
          <w:sz w:val="28"/>
          <w:szCs w:val="28"/>
        </w:rPr>
      </w:pPr>
      <w:r w:rsidRPr="006F74EF">
        <w:rPr>
          <w:rFonts w:ascii="宋体" w:hAnsi="宋体" w:hint="eastAsia"/>
          <w:sz w:val="28"/>
          <w:szCs w:val="28"/>
        </w:rPr>
        <w:t>机电一体化技术是机械专业的专业课程之一，本课程目的在于使学生掌握机械自动化设计的基本知识，培养学生查找资料、使用设计资料的能力。进一步发展学生的设计能力、分析和表达能力，使学生具有机械产品设计的基本功。本课程的特点是多门课程知识的结合，主要围绕着“机械设计”、“电气设计”等的问题进行教学。</w:t>
      </w:r>
    </w:p>
    <w:p w:rsidR="007B295C" w:rsidRDefault="007B295C" w:rsidP="007B295C">
      <w:pPr>
        <w:widowControl/>
        <w:jc w:val="left"/>
        <w:rPr>
          <w:rFonts w:ascii="宋体" w:hAnsi="宋体"/>
          <w:sz w:val="28"/>
          <w:szCs w:val="28"/>
        </w:rPr>
      </w:pPr>
    </w:p>
    <w:p w:rsidR="007B295C" w:rsidRDefault="007B295C" w:rsidP="007B295C">
      <w:pPr>
        <w:widowControl/>
        <w:jc w:val="left"/>
        <w:rPr>
          <w:rFonts w:ascii="宋体" w:hAnsi="宋体"/>
          <w:sz w:val="28"/>
          <w:szCs w:val="28"/>
        </w:rPr>
      </w:pPr>
    </w:p>
    <w:p w:rsidR="007B295C" w:rsidRDefault="007B295C" w:rsidP="007B295C">
      <w:pPr>
        <w:widowControl/>
        <w:jc w:val="left"/>
        <w:rPr>
          <w:rFonts w:ascii="宋体" w:hAnsi="宋体"/>
          <w:sz w:val="28"/>
          <w:szCs w:val="28"/>
        </w:rPr>
      </w:pPr>
    </w:p>
    <w:p w:rsidR="007B295C" w:rsidRDefault="007B295C" w:rsidP="007B295C">
      <w:pPr>
        <w:widowControl/>
        <w:jc w:val="left"/>
        <w:rPr>
          <w:rFonts w:ascii="宋体" w:hAnsi="宋体"/>
          <w:sz w:val="28"/>
          <w:szCs w:val="28"/>
        </w:rPr>
      </w:pPr>
    </w:p>
    <w:p w:rsidR="007B295C" w:rsidRDefault="007B295C" w:rsidP="007B295C">
      <w:pPr>
        <w:widowControl/>
        <w:jc w:val="left"/>
        <w:rPr>
          <w:rFonts w:ascii="宋体" w:hAnsi="宋体"/>
          <w:sz w:val="28"/>
          <w:szCs w:val="28"/>
        </w:rPr>
      </w:pPr>
    </w:p>
    <w:p w:rsidR="007B295C" w:rsidRDefault="007B295C" w:rsidP="007B295C">
      <w:pPr>
        <w:widowControl/>
        <w:jc w:val="left"/>
        <w:rPr>
          <w:rFonts w:ascii="宋体" w:hAnsi="宋体"/>
          <w:sz w:val="28"/>
          <w:szCs w:val="28"/>
        </w:rPr>
      </w:pPr>
    </w:p>
    <w:p w:rsidR="007B295C" w:rsidRDefault="007B295C" w:rsidP="007B295C">
      <w:pPr>
        <w:widowControl/>
        <w:jc w:val="left"/>
        <w:rPr>
          <w:rFonts w:ascii="宋体" w:hAnsi="宋体"/>
          <w:sz w:val="28"/>
          <w:szCs w:val="28"/>
        </w:rPr>
      </w:pPr>
    </w:p>
    <w:p w:rsidR="007B295C" w:rsidRDefault="007B295C" w:rsidP="007B295C">
      <w:pPr>
        <w:widowControl/>
        <w:jc w:val="left"/>
        <w:rPr>
          <w:rFonts w:ascii="宋体" w:hAnsi="宋体"/>
          <w:sz w:val="28"/>
          <w:szCs w:val="28"/>
        </w:rPr>
      </w:pPr>
    </w:p>
    <w:p w:rsidR="007B295C" w:rsidRDefault="007B295C" w:rsidP="007B295C">
      <w:pPr>
        <w:widowControl/>
        <w:jc w:val="left"/>
        <w:rPr>
          <w:rFonts w:ascii="宋体" w:hAnsi="宋体"/>
          <w:sz w:val="28"/>
          <w:szCs w:val="28"/>
        </w:rPr>
      </w:pPr>
    </w:p>
    <w:p w:rsidR="007B295C" w:rsidRDefault="007B295C" w:rsidP="007B295C">
      <w:pPr>
        <w:widowControl/>
        <w:jc w:val="left"/>
        <w:rPr>
          <w:rFonts w:ascii="宋体" w:hAnsi="宋体"/>
          <w:sz w:val="28"/>
          <w:szCs w:val="28"/>
        </w:rPr>
      </w:pPr>
    </w:p>
    <w:p w:rsidR="007B295C" w:rsidRDefault="007B295C" w:rsidP="007B295C">
      <w:pPr>
        <w:widowControl/>
        <w:jc w:val="left"/>
        <w:rPr>
          <w:rFonts w:ascii="宋体" w:hAnsi="宋体"/>
          <w:sz w:val="28"/>
          <w:szCs w:val="28"/>
        </w:rPr>
      </w:pPr>
    </w:p>
    <w:p w:rsidR="007B295C" w:rsidRDefault="007B295C" w:rsidP="007B295C">
      <w:pPr>
        <w:widowControl/>
        <w:jc w:val="left"/>
        <w:rPr>
          <w:rFonts w:ascii="宋体" w:hAnsi="宋体"/>
          <w:sz w:val="28"/>
          <w:szCs w:val="28"/>
        </w:rPr>
      </w:pPr>
    </w:p>
    <w:p w:rsidR="007B295C" w:rsidRDefault="007B295C" w:rsidP="007B295C">
      <w:pPr>
        <w:widowControl/>
        <w:jc w:val="left"/>
        <w:rPr>
          <w:rFonts w:ascii="宋体" w:hAnsi="宋体"/>
          <w:sz w:val="28"/>
          <w:szCs w:val="28"/>
        </w:rPr>
      </w:pPr>
    </w:p>
    <w:p w:rsidR="007B295C" w:rsidRDefault="007B295C" w:rsidP="007B295C">
      <w:pPr>
        <w:widowControl/>
        <w:jc w:val="left"/>
        <w:rPr>
          <w:rFonts w:ascii="宋体" w:hAnsi="宋体"/>
          <w:sz w:val="28"/>
          <w:szCs w:val="28"/>
        </w:rPr>
      </w:pPr>
    </w:p>
    <w:p w:rsidR="007B295C" w:rsidRDefault="007B295C" w:rsidP="007B295C">
      <w:pPr>
        <w:widowControl/>
        <w:jc w:val="left"/>
        <w:rPr>
          <w:rFonts w:ascii="宋体" w:hAnsi="宋体"/>
          <w:sz w:val="28"/>
          <w:szCs w:val="28"/>
        </w:rPr>
      </w:pPr>
    </w:p>
    <w:tbl>
      <w:tblPr>
        <w:tblW w:w="8880" w:type="dxa"/>
        <w:tblInd w:w="93" w:type="dxa"/>
        <w:tblLook w:val="04A0"/>
      </w:tblPr>
      <w:tblGrid>
        <w:gridCol w:w="1711"/>
        <w:gridCol w:w="3384"/>
        <w:gridCol w:w="1505"/>
        <w:gridCol w:w="775"/>
        <w:gridCol w:w="1505"/>
      </w:tblGrid>
      <w:tr w:rsidR="007B295C" w:rsidRPr="007B295C" w:rsidTr="007B295C">
        <w:trPr>
          <w:trHeight w:val="585"/>
        </w:trPr>
        <w:tc>
          <w:tcPr>
            <w:tcW w:w="88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32"/>
                <w:szCs w:val="32"/>
              </w:rPr>
            </w:pPr>
            <w:r w:rsidRPr="007B295C">
              <w:rPr>
                <w:rFonts w:ascii="等线" w:eastAsia="等线" w:hAnsi="宋体" w:cs="宋体" w:hint="eastAsia"/>
                <w:color w:val="000000"/>
                <w:kern w:val="0"/>
                <w:sz w:val="32"/>
                <w:szCs w:val="32"/>
              </w:rPr>
              <w:lastRenderedPageBreak/>
              <w:t>机械设计制造及其自动化专业教学计划（函授）</w:t>
            </w:r>
          </w:p>
        </w:tc>
      </w:tr>
      <w:tr w:rsidR="007B295C" w:rsidRPr="007B295C" w:rsidTr="007B295C">
        <w:trPr>
          <w:trHeight w:val="705"/>
        </w:trPr>
        <w:tc>
          <w:tcPr>
            <w:tcW w:w="1711" w:type="dxa"/>
            <w:tcBorders>
              <w:top w:val="nil"/>
              <w:left w:val="single" w:sz="4" w:space="0" w:color="auto"/>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b/>
                <w:bCs/>
                <w:color w:val="000000"/>
                <w:kern w:val="0"/>
                <w:sz w:val="24"/>
              </w:rPr>
            </w:pPr>
            <w:r w:rsidRPr="007B295C">
              <w:rPr>
                <w:rFonts w:ascii="等线" w:eastAsia="等线" w:hAnsi="宋体" w:cs="宋体" w:hint="eastAsia"/>
                <w:b/>
                <w:bCs/>
                <w:color w:val="000000"/>
                <w:kern w:val="0"/>
                <w:sz w:val="24"/>
              </w:rPr>
              <w:t>课程类别</w:t>
            </w:r>
          </w:p>
        </w:tc>
        <w:tc>
          <w:tcPr>
            <w:tcW w:w="3384"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b/>
                <w:bCs/>
                <w:color w:val="000000"/>
                <w:kern w:val="0"/>
                <w:sz w:val="24"/>
              </w:rPr>
            </w:pPr>
            <w:r w:rsidRPr="007B295C">
              <w:rPr>
                <w:rFonts w:ascii="等线" w:eastAsia="等线" w:hAnsi="宋体" w:cs="宋体" w:hint="eastAsia"/>
                <w:b/>
                <w:bCs/>
                <w:color w:val="000000"/>
                <w:kern w:val="0"/>
                <w:sz w:val="24"/>
              </w:rPr>
              <w:t>课程名称</w:t>
            </w:r>
          </w:p>
        </w:tc>
        <w:tc>
          <w:tcPr>
            <w:tcW w:w="150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b/>
                <w:bCs/>
                <w:color w:val="000000"/>
                <w:kern w:val="0"/>
                <w:sz w:val="24"/>
              </w:rPr>
            </w:pPr>
            <w:r w:rsidRPr="007B295C">
              <w:rPr>
                <w:rFonts w:ascii="等线" w:eastAsia="等线" w:hAnsi="宋体" w:cs="宋体" w:hint="eastAsia"/>
                <w:b/>
                <w:bCs/>
                <w:color w:val="000000"/>
                <w:kern w:val="0"/>
                <w:sz w:val="24"/>
              </w:rPr>
              <w:t>课程属性</w:t>
            </w:r>
          </w:p>
        </w:tc>
        <w:tc>
          <w:tcPr>
            <w:tcW w:w="77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b/>
                <w:bCs/>
                <w:color w:val="000000"/>
                <w:kern w:val="0"/>
                <w:sz w:val="24"/>
              </w:rPr>
            </w:pPr>
            <w:r w:rsidRPr="007B295C">
              <w:rPr>
                <w:rFonts w:ascii="等线" w:eastAsia="等线" w:hAnsi="宋体" w:cs="宋体" w:hint="eastAsia"/>
                <w:b/>
                <w:bCs/>
                <w:color w:val="000000"/>
                <w:kern w:val="0"/>
                <w:sz w:val="24"/>
              </w:rPr>
              <w:t>学时</w:t>
            </w:r>
          </w:p>
        </w:tc>
        <w:tc>
          <w:tcPr>
            <w:tcW w:w="150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b/>
                <w:bCs/>
                <w:color w:val="000000"/>
                <w:kern w:val="0"/>
                <w:sz w:val="24"/>
              </w:rPr>
            </w:pPr>
            <w:r w:rsidRPr="007B295C">
              <w:rPr>
                <w:rFonts w:ascii="等线" w:eastAsia="等线" w:hAnsi="宋体" w:cs="宋体" w:hint="eastAsia"/>
                <w:b/>
                <w:bCs/>
                <w:color w:val="000000"/>
                <w:kern w:val="0"/>
                <w:sz w:val="24"/>
              </w:rPr>
              <w:t>开设学期</w:t>
            </w:r>
          </w:p>
        </w:tc>
      </w:tr>
      <w:tr w:rsidR="007B295C" w:rsidRPr="007B295C" w:rsidTr="007B295C">
        <w:trPr>
          <w:trHeight w:val="660"/>
        </w:trPr>
        <w:tc>
          <w:tcPr>
            <w:tcW w:w="17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公共基础课</w:t>
            </w:r>
          </w:p>
        </w:tc>
        <w:tc>
          <w:tcPr>
            <w:tcW w:w="3384" w:type="dxa"/>
            <w:tcBorders>
              <w:top w:val="nil"/>
              <w:left w:val="nil"/>
              <w:bottom w:val="single" w:sz="4" w:space="0" w:color="auto"/>
              <w:right w:val="single" w:sz="4" w:space="0" w:color="auto"/>
            </w:tcBorders>
            <w:shd w:val="clear" w:color="auto" w:fill="auto"/>
            <w:vAlign w:val="center"/>
            <w:hideMark/>
          </w:tcPr>
          <w:p w:rsidR="007B295C" w:rsidRPr="007B295C" w:rsidRDefault="007B295C" w:rsidP="007B295C">
            <w:pPr>
              <w:widowControl/>
              <w:jc w:val="left"/>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毛泽东思想和中国特色社会主义体系概论</w:t>
            </w:r>
          </w:p>
        </w:tc>
        <w:tc>
          <w:tcPr>
            <w:tcW w:w="150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110</w:t>
            </w:r>
          </w:p>
        </w:tc>
        <w:tc>
          <w:tcPr>
            <w:tcW w:w="150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1</w:t>
            </w:r>
          </w:p>
        </w:tc>
      </w:tr>
      <w:tr w:rsidR="007B295C" w:rsidRPr="007B295C" w:rsidTr="007B295C">
        <w:trPr>
          <w:trHeight w:val="660"/>
        </w:trPr>
        <w:tc>
          <w:tcPr>
            <w:tcW w:w="1711" w:type="dxa"/>
            <w:vMerge/>
            <w:tcBorders>
              <w:top w:val="nil"/>
              <w:left w:val="single" w:sz="4" w:space="0" w:color="auto"/>
              <w:bottom w:val="single" w:sz="4" w:space="0" w:color="auto"/>
              <w:right w:val="single" w:sz="4" w:space="0" w:color="auto"/>
            </w:tcBorders>
            <w:vAlign w:val="center"/>
            <w:hideMark/>
          </w:tcPr>
          <w:p w:rsidR="007B295C" w:rsidRPr="007B295C" w:rsidRDefault="007B295C" w:rsidP="007B295C">
            <w:pPr>
              <w:widowControl/>
              <w:jc w:val="left"/>
              <w:rPr>
                <w:rFonts w:ascii="等线" w:eastAsia="等线" w:hAnsi="宋体" w:cs="宋体"/>
                <w:color w:val="000000"/>
                <w:kern w:val="0"/>
                <w:sz w:val="22"/>
                <w:szCs w:val="22"/>
              </w:rPr>
            </w:pPr>
          </w:p>
        </w:tc>
        <w:tc>
          <w:tcPr>
            <w:tcW w:w="3384"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left"/>
              <w:rPr>
                <w:rFonts w:ascii="宋体" w:hAnsi="宋体" w:cs="宋体"/>
                <w:color w:val="000000"/>
                <w:kern w:val="0"/>
                <w:sz w:val="22"/>
                <w:szCs w:val="22"/>
              </w:rPr>
            </w:pPr>
            <w:r w:rsidRPr="007B295C">
              <w:rPr>
                <w:rFonts w:ascii="宋体" w:hAnsi="宋体" w:cs="宋体" w:hint="eastAsia"/>
                <w:color w:val="000000"/>
                <w:kern w:val="0"/>
                <w:sz w:val="22"/>
                <w:szCs w:val="22"/>
              </w:rPr>
              <w:t>计算机应用基础</w:t>
            </w:r>
          </w:p>
        </w:tc>
        <w:tc>
          <w:tcPr>
            <w:tcW w:w="150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160</w:t>
            </w:r>
          </w:p>
        </w:tc>
        <w:tc>
          <w:tcPr>
            <w:tcW w:w="150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1、2</w:t>
            </w:r>
          </w:p>
        </w:tc>
      </w:tr>
      <w:tr w:rsidR="007B295C" w:rsidRPr="007B295C" w:rsidTr="007B295C">
        <w:trPr>
          <w:trHeight w:val="462"/>
        </w:trPr>
        <w:tc>
          <w:tcPr>
            <w:tcW w:w="1711" w:type="dxa"/>
            <w:vMerge/>
            <w:tcBorders>
              <w:top w:val="nil"/>
              <w:left w:val="single" w:sz="4" w:space="0" w:color="auto"/>
              <w:bottom w:val="single" w:sz="4" w:space="0" w:color="auto"/>
              <w:right w:val="single" w:sz="4" w:space="0" w:color="auto"/>
            </w:tcBorders>
            <w:vAlign w:val="center"/>
            <w:hideMark/>
          </w:tcPr>
          <w:p w:rsidR="007B295C" w:rsidRPr="007B295C" w:rsidRDefault="007B295C" w:rsidP="007B295C">
            <w:pPr>
              <w:widowControl/>
              <w:jc w:val="left"/>
              <w:rPr>
                <w:rFonts w:ascii="等线" w:eastAsia="等线" w:hAnsi="宋体" w:cs="宋体"/>
                <w:color w:val="000000"/>
                <w:kern w:val="0"/>
                <w:sz w:val="22"/>
                <w:szCs w:val="22"/>
              </w:rPr>
            </w:pPr>
          </w:p>
        </w:tc>
        <w:tc>
          <w:tcPr>
            <w:tcW w:w="3384"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left"/>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大学英语</w:t>
            </w:r>
          </w:p>
        </w:tc>
        <w:tc>
          <w:tcPr>
            <w:tcW w:w="150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130</w:t>
            </w:r>
          </w:p>
        </w:tc>
        <w:tc>
          <w:tcPr>
            <w:tcW w:w="150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1</w:t>
            </w:r>
          </w:p>
        </w:tc>
      </w:tr>
      <w:tr w:rsidR="007B295C" w:rsidRPr="007B295C" w:rsidTr="007B295C">
        <w:trPr>
          <w:trHeight w:val="462"/>
        </w:trPr>
        <w:tc>
          <w:tcPr>
            <w:tcW w:w="1711" w:type="dxa"/>
            <w:vMerge/>
            <w:tcBorders>
              <w:top w:val="nil"/>
              <w:left w:val="single" w:sz="4" w:space="0" w:color="auto"/>
              <w:bottom w:val="single" w:sz="4" w:space="0" w:color="auto"/>
              <w:right w:val="single" w:sz="4" w:space="0" w:color="auto"/>
            </w:tcBorders>
            <w:vAlign w:val="center"/>
            <w:hideMark/>
          </w:tcPr>
          <w:p w:rsidR="007B295C" w:rsidRPr="007B295C" w:rsidRDefault="007B295C" w:rsidP="007B295C">
            <w:pPr>
              <w:widowControl/>
              <w:jc w:val="left"/>
              <w:rPr>
                <w:rFonts w:ascii="等线" w:eastAsia="等线" w:hAnsi="宋体" w:cs="宋体"/>
                <w:color w:val="000000"/>
                <w:kern w:val="0"/>
                <w:sz w:val="22"/>
                <w:szCs w:val="22"/>
              </w:rPr>
            </w:pPr>
          </w:p>
        </w:tc>
        <w:tc>
          <w:tcPr>
            <w:tcW w:w="3384"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left"/>
              <w:rPr>
                <w:rFonts w:ascii="宋体" w:hAnsi="宋体" w:cs="宋体"/>
                <w:color w:val="000000"/>
                <w:kern w:val="0"/>
                <w:sz w:val="22"/>
                <w:szCs w:val="22"/>
              </w:rPr>
            </w:pPr>
            <w:r w:rsidRPr="007B295C">
              <w:rPr>
                <w:rFonts w:ascii="宋体" w:hAnsi="宋体" w:cs="宋体" w:hint="eastAsia"/>
                <w:color w:val="000000"/>
                <w:kern w:val="0"/>
                <w:sz w:val="22"/>
                <w:szCs w:val="22"/>
              </w:rPr>
              <w:t>高等数学</w:t>
            </w:r>
          </w:p>
        </w:tc>
        <w:tc>
          <w:tcPr>
            <w:tcW w:w="150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 xml:space="preserve">　</w:t>
            </w:r>
          </w:p>
        </w:tc>
        <w:tc>
          <w:tcPr>
            <w:tcW w:w="150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1</w:t>
            </w:r>
          </w:p>
        </w:tc>
      </w:tr>
      <w:tr w:rsidR="007B295C" w:rsidRPr="007B295C" w:rsidTr="007B295C">
        <w:trPr>
          <w:trHeight w:val="462"/>
        </w:trPr>
        <w:tc>
          <w:tcPr>
            <w:tcW w:w="17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专业基础课</w:t>
            </w:r>
          </w:p>
        </w:tc>
        <w:tc>
          <w:tcPr>
            <w:tcW w:w="3384"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left"/>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机械制图</w:t>
            </w:r>
          </w:p>
        </w:tc>
        <w:tc>
          <w:tcPr>
            <w:tcW w:w="150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140</w:t>
            </w:r>
          </w:p>
        </w:tc>
        <w:tc>
          <w:tcPr>
            <w:tcW w:w="150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1</w:t>
            </w:r>
          </w:p>
        </w:tc>
      </w:tr>
      <w:tr w:rsidR="007B295C" w:rsidRPr="007B295C" w:rsidTr="007B295C">
        <w:trPr>
          <w:trHeight w:val="462"/>
        </w:trPr>
        <w:tc>
          <w:tcPr>
            <w:tcW w:w="1711" w:type="dxa"/>
            <w:vMerge/>
            <w:tcBorders>
              <w:top w:val="nil"/>
              <w:left w:val="single" w:sz="4" w:space="0" w:color="auto"/>
              <w:bottom w:val="single" w:sz="4" w:space="0" w:color="auto"/>
              <w:right w:val="single" w:sz="4" w:space="0" w:color="auto"/>
            </w:tcBorders>
            <w:vAlign w:val="center"/>
            <w:hideMark/>
          </w:tcPr>
          <w:p w:rsidR="007B295C" w:rsidRPr="007B295C" w:rsidRDefault="007B295C" w:rsidP="007B295C">
            <w:pPr>
              <w:widowControl/>
              <w:jc w:val="left"/>
              <w:rPr>
                <w:rFonts w:ascii="等线" w:eastAsia="等线" w:hAnsi="宋体" w:cs="宋体"/>
                <w:color w:val="000000"/>
                <w:kern w:val="0"/>
                <w:sz w:val="22"/>
                <w:szCs w:val="22"/>
              </w:rPr>
            </w:pPr>
          </w:p>
        </w:tc>
        <w:tc>
          <w:tcPr>
            <w:tcW w:w="3384"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left"/>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材料力学</w:t>
            </w:r>
          </w:p>
        </w:tc>
        <w:tc>
          <w:tcPr>
            <w:tcW w:w="150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80</w:t>
            </w:r>
          </w:p>
        </w:tc>
        <w:tc>
          <w:tcPr>
            <w:tcW w:w="150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2</w:t>
            </w:r>
          </w:p>
        </w:tc>
      </w:tr>
      <w:tr w:rsidR="007B295C" w:rsidRPr="007B295C" w:rsidTr="007B295C">
        <w:trPr>
          <w:trHeight w:val="462"/>
        </w:trPr>
        <w:tc>
          <w:tcPr>
            <w:tcW w:w="1711" w:type="dxa"/>
            <w:vMerge/>
            <w:tcBorders>
              <w:top w:val="nil"/>
              <w:left w:val="single" w:sz="4" w:space="0" w:color="auto"/>
              <w:bottom w:val="single" w:sz="4" w:space="0" w:color="auto"/>
              <w:right w:val="single" w:sz="4" w:space="0" w:color="auto"/>
            </w:tcBorders>
            <w:vAlign w:val="center"/>
            <w:hideMark/>
          </w:tcPr>
          <w:p w:rsidR="007B295C" w:rsidRPr="007B295C" w:rsidRDefault="007B295C" w:rsidP="007B295C">
            <w:pPr>
              <w:widowControl/>
              <w:jc w:val="left"/>
              <w:rPr>
                <w:rFonts w:ascii="等线" w:eastAsia="等线" w:hAnsi="宋体" w:cs="宋体"/>
                <w:color w:val="000000"/>
                <w:kern w:val="0"/>
                <w:sz w:val="22"/>
                <w:szCs w:val="22"/>
              </w:rPr>
            </w:pPr>
          </w:p>
        </w:tc>
        <w:tc>
          <w:tcPr>
            <w:tcW w:w="3384"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left"/>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电工及模电数电</w:t>
            </w:r>
          </w:p>
        </w:tc>
        <w:tc>
          <w:tcPr>
            <w:tcW w:w="150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80</w:t>
            </w:r>
          </w:p>
        </w:tc>
        <w:tc>
          <w:tcPr>
            <w:tcW w:w="150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2</w:t>
            </w:r>
          </w:p>
        </w:tc>
      </w:tr>
      <w:tr w:rsidR="007B295C" w:rsidRPr="007B295C" w:rsidTr="007B295C">
        <w:trPr>
          <w:trHeight w:val="462"/>
        </w:trPr>
        <w:tc>
          <w:tcPr>
            <w:tcW w:w="17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专业课</w:t>
            </w:r>
          </w:p>
        </w:tc>
        <w:tc>
          <w:tcPr>
            <w:tcW w:w="3384"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left"/>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机械原理与设计</w:t>
            </w:r>
          </w:p>
        </w:tc>
        <w:tc>
          <w:tcPr>
            <w:tcW w:w="150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100</w:t>
            </w:r>
          </w:p>
        </w:tc>
        <w:tc>
          <w:tcPr>
            <w:tcW w:w="150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2</w:t>
            </w:r>
          </w:p>
        </w:tc>
      </w:tr>
      <w:tr w:rsidR="007B295C" w:rsidRPr="007B295C" w:rsidTr="007B295C">
        <w:trPr>
          <w:trHeight w:val="462"/>
        </w:trPr>
        <w:tc>
          <w:tcPr>
            <w:tcW w:w="1711" w:type="dxa"/>
            <w:vMerge/>
            <w:tcBorders>
              <w:top w:val="nil"/>
              <w:left w:val="single" w:sz="4" w:space="0" w:color="auto"/>
              <w:bottom w:val="single" w:sz="4" w:space="0" w:color="auto"/>
              <w:right w:val="single" w:sz="4" w:space="0" w:color="auto"/>
            </w:tcBorders>
            <w:vAlign w:val="center"/>
            <w:hideMark/>
          </w:tcPr>
          <w:p w:rsidR="007B295C" w:rsidRPr="007B295C" w:rsidRDefault="007B295C" w:rsidP="007B295C">
            <w:pPr>
              <w:widowControl/>
              <w:jc w:val="left"/>
              <w:rPr>
                <w:rFonts w:ascii="等线" w:eastAsia="等线" w:hAnsi="宋体" w:cs="宋体"/>
                <w:color w:val="000000"/>
                <w:kern w:val="0"/>
                <w:sz w:val="22"/>
                <w:szCs w:val="22"/>
              </w:rPr>
            </w:pPr>
          </w:p>
        </w:tc>
        <w:tc>
          <w:tcPr>
            <w:tcW w:w="3384"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left"/>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材料及成型技术</w:t>
            </w:r>
          </w:p>
        </w:tc>
        <w:tc>
          <w:tcPr>
            <w:tcW w:w="150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80</w:t>
            </w:r>
          </w:p>
        </w:tc>
        <w:tc>
          <w:tcPr>
            <w:tcW w:w="150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2</w:t>
            </w:r>
          </w:p>
        </w:tc>
      </w:tr>
      <w:tr w:rsidR="007B295C" w:rsidRPr="007B295C" w:rsidTr="007B295C">
        <w:trPr>
          <w:trHeight w:val="462"/>
        </w:trPr>
        <w:tc>
          <w:tcPr>
            <w:tcW w:w="1711" w:type="dxa"/>
            <w:vMerge/>
            <w:tcBorders>
              <w:top w:val="nil"/>
              <w:left w:val="single" w:sz="4" w:space="0" w:color="auto"/>
              <w:bottom w:val="single" w:sz="4" w:space="0" w:color="auto"/>
              <w:right w:val="single" w:sz="4" w:space="0" w:color="auto"/>
            </w:tcBorders>
            <w:vAlign w:val="center"/>
            <w:hideMark/>
          </w:tcPr>
          <w:p w:rsidR="007B295C" w:rsidRPr="007B295C" w:rsidRDefault="007B295C" w:rsidP="007B295C">
            <w:pPr>
              <w:widowControl/>
              <w:jc w:val="left"/>
              <w:rPr>
                <w:rFonts w:ascii="等线" w:eastAsia="等线" w:hAnsi="宋体" w:cs="宋体"/>
                <w:color w:val="000000"/>
                <w:kern w:val="0"/>
                <w:sz w:val="22"/>
                <w:szCs w:val="22"/>
              </w:rPr>
            </w:pPr>
          </w:p>
        </w:tc>
        <w:tc>
          <w:tcPr>
            <w:tcW w:w="3384"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left"/>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互换性及测量技术</w:t>
            </w:r>
          </w:p>
        </w:tc>
        <w:tc>
          <w:tcPr>
            <w:tcW w:w="150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80</w:t>
            </w:r>
          </w:p>
        </w:tc>
        <w:tc>
          <w:tcPr>
            <w:tcW w:w="150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2</w:t>
            </w:r>
          </w:p>
        </w:tc>
      </w:tr>
      <w:tr w:rsidR="007B295C" w:rsidRPr="007B295C" w:rsidTr="007B295C">
        <w:trPr>
          <w:trHeight w:val="462"/>
        </w:trPr>
        <w:tc>
          <w:tcPr>
            <w:tcW w:w="1711" w:type="dxa"/>
            <w:vMerge/>
            <w:tcBorders>
              <w:top w:val="nil"/>
              <w:left w:val="single" w:sz="4" w:space="0" w:color="auto"/>
              <w:bottom w:val="single" w:sz="4" w:space="0" w:color="auto"/>
              <w:right w:val="single" w:sz="4" w:space="0" w:color="auto"/>
            </w:tcBorders>
            <w:vAlign w:val="center"/>
            <w:hideMark/>
          </w:tcPr>
          <w:p w:rsidR="007B295C" w:rsidRPr="007B295C" w:rsidRDefault="007B295C" w:rsidP="007B295C">
            <w:pPr>
              <w:widowControl/>
              <w:jc w:val="left"/>
              <w:rPr>
                <w:rFonts w:ascii="等线" w:eastAsia="等线" w:hAnsi="宋体" w:cs="宋体"/>
                <w:color w:val="000000"/>
                <w:kern w:val="0"/>
                <w:sz w:val="22"/>
                <w:szCs w:val="22"/>
              </w:rPr>
            </w:pPr>
          </w:p>
        </w:tc>
        <w:tc>
          <w:tcPr>
            <w:tcW w:w="3384"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left"/>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现代加工技术</w:t>
            </w:r>
          </w:p>
        </w:tc>
        <w:tc>
          <w:tcPr>
            <w:tcW w:w="150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100</w:t>
            </w:r>
          </w:p>
        </w:tc>
        <w:tc>
          <w:tcPr>
            <w:tcW w:w="150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3</w:t>
            </w:r>
          </w:p>
        </w:tc>
      </w:tr>
      <w:tr w:rsidR="007B295C" w:rsidRPr="007B295C" w:rsidTr="007B295C">
        <w:trPr>
          <w:trHeight w:val="462"/>
        </w:trPr>
        <w:tc>
          <w:tcPr>
            <w:tcW w:w="1711" w:type="dxa"/>
            <w:vMerge/>
            <w:tcBorders>
              <w:top w:val="nil"/>
              <w:left w:val="single" w:sz="4" w:space="0" w:color="auto"/>
              <w:bottom w:val="single" w:sz="4" w:space="0" w:color="auto"/>
              <w:right w:val="single" w:sz="4" w:space="0" w:color="auto"/>
            </w:tcBorders>
            <w:vAlign w:val="center"/>
            <w:hideMark/>
          </w:tcPr>
          <w:p w:rsidR="007B295C" w:rsidRPr="007B295C" w:rsidRDefault="007B295C" w:rsidP="007B295C">
            <w:pPr>
              <w:widowControl/>
              <w:jc w:val="left"/>
              <w:rPr>
                <w:rFonts w:ascii="等线" w:eastAsia="等线" w:hAnsi="宋体" w:cs="宋体"/>
                <w:color w:val="000000"/>
                <w:kern w:val="0"/>
                <w:sz w:val="22"/>
                <w:szCs w:val="22"/>
              </w:rPr>
            </w:pPr>
          </w:p>
        </w:tc>
        <w:tc>
          <w:tcPr>
            <w:tcW w:w="3384"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left"/>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数控技术</w:t>
            </w:r>
          </w:p>
        </w:tc>
        <w:tc>
          <w:tcPr>
            <w:tcW w:w="150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100</w:t>
            </w:r>
          </w:p>
        </w:tc>
        <w:tc>
          <w:tcPr>
            <w:tcW w:w="150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3</w:t>
            </w:r>
          </w:p>
        </w:tc>
      </w:tr>
      <w:tr w:rsidR="007B295C" w:rsidRPr="007B295C" w:rsidTr="007B295C">
        <w:trPr>
          <w:trHeight w:val="462"/>
        </w:trPr>
        <w:tc>
          <w:tcPr>
            <w:tcW w:w="1711" w:type="dxa"/>
            <w:vMerge/>
            <w:tcBorders>
              <w:top w:val="nil"/>
              <w:left w:val="single" w:sz="4" w:space="0" w:color="auto"/>
              <w:bottom w:val="single" w:sz="4" w:space="0" w:color="auto"/>
              <w:right w:val="single" w:sz="4" w:space="0" w:color="auto"/>
            </w:tcBorders>
            <w:vAlign w:val="center"/>
            <w:hideMark/>
          </w:tcPr>
          <w:p w:rsidR="007B295C" w:rsidRPr="007B295C" w:rsidRDefault="007B295C" w:rsidP="007B295C">
            <w:pPr>
              <w:widowControl/>
              <w:jc w:val="left"/>
              <w:rPr>
                <w:rFonts w:ascii="等线" w:eastAsia="等线" w:hAnsi="宋体" w:cs="宋体"/>
                <w:color w:val="000000"/>
                <w:kern w:val="0"/>
                <w:sz w:val="22"/>
                <w:szCs w:val="22"/>
              </w:rPr>
            </w:pPr>
          </w:p>
        </w:tc>
        <w:tc>
          <w:tcPr>
            <w:tcW w:w="3384"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left"/>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机械制造工艺学</w:t>
            </w:r>
          </w:p>
        </w:tc>
        <w:tc>
          <w:tcPr>
            <w:tcW w:w="150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100</w:t>
            </w:r>
          </w:p>
        </w:tc>
        <w:tc>
          <w:tcPr>
            <w:tcW w:w="150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3</w:t>
            </w:r>
          </w:p>
        </w:tc>
      </w:tr>
      <w:tr w:rsidR="007B295C" w:rsidRPr="007B295C" w:rsidTr="007B295C">
        <w:trPr>
          <w:trHeight w:val="462"/>
        </w:trPr>
        <w:tc>
          <w:tcPr>
            <w:tcW w:w="1711" w:type="dxa"/>
            <w:vMerge/>
            <w:tcBorders>
              <w:top w:val="nil"/>
              <w:left w:val="single" w:sz="4" w:space="0" w:color="auto"/>
              <w:bottom w:val="single" w:sz="4" w:space="0" w:color="auto"/>
              <w:right w:val="single" w:sz="4" w:space="0" w:color="auto"/>
            </w:tcBorders>
            <w:vAlign w:val="center"/>
            <w:hideMark/>
          </w:tcPr>
          <w:p w:rsidR="007B295C" w:rsidRPr="007B295C" w:rsidRDefault="007B295C" w:rsidP="007B295C">
            <w:pPr>
              <w:widowControl/>
              <w:jc w:val="left"/>
              <w:rPr>
                <w:rFonts w:ascii="等线" w:eastAsia="等线" w:hAnsi="宋体" w:cs="宋体"/>
                <w:color w:val="000000"/>
                <w:kern w:val="0"/>
                <w:sz w:val="22"/>
                <w:szCs w:val="22"/>
              </w:rPr>
            </w:pPr>
          </w:p>
        </w:tc>
        <w:tc>
          <w:tcPr>
            <w:tcW w:w="3384"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left"/>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单片机原理与应用</w:t>
            </w:r>
          </w:p>
        </w:tc>
        <w:tc>
          <w:tcPr>
            <w:tcW w:w="150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80</w:t>
            </w:r>
          </w:p>
        </w:tc>
        <w:tc>
          <w:tcPr>
            <w:tcW w:w="150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3</w:t>
            </w:r>
          </w:p>
        </w:tc>
      </w:tr>
      <w:tr w:rsidR="007B295C" w:rsidRPr="007B295C" w:rsidTr="007B295C">
        <w:trPr>
          <w:trHeight w:val="462"/>
        </w:trPr>
        <w:tc>
          <w:tcPr>
            <w:tcW w:w="1711" w:type="dxa"/>
            <w:vMerge/>
            <w:tcBorders>
              <w:top w:val="nil"/>
              <w:left w:val="single" w:sz="4" w:space="0" w:color="auto"/>
              <w:bottom w:val="single" w:sz="4" w:space="0" w:color="auto"/>
              <w:right w:val="single" w:sz="4" w:space="0" w:color="auto"/>
            </w:tcBorders>
            <w:vAlign w:val="center"/>
            <w:hideMark/>
          </w:tcPr>
          <w:p w:rsidR="007B295C" w:rsidRPr="007B295C" w:rsidRDefault="007B295C" w:rsidP="007B295C">
            <w:pPr>
              <w:widowControl/>
              <w:jc w:val="left"/>
              <w:rPr>
                <w:rFonts w:ascii="等线" w:eastAsia="等线" w:hAnsi="宋体" w:cs="宋体"/>
                <w:color w:val="000000"/>
                <w:kern w:val="0"/>
                <w:sz w:val="22"/>
                <w:szCs w:val="22"/>
              </w:rPr>
            </w:pPr>
          </w:p>
        </w:tc>
        <w:tc>
          <w:tcPr>
            <w:tcW w:w="3384"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left"/>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电机与拖动</w:t>
            </w:r>
          </w:p>
        </w:tc>
        <w:tc>
          <w:tcPr>
            <w:tcW w:w="150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80</w:t>
            </w:r>
          </w:p>
        </w:tc>
        <w:tc>
          <w:tcPr>
            <w:tcW w:w="150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3</w:t>
            </w:r>
          </w:p>
        </w:tc>
      </w:tr>
      <w:tr w:rsidR="007B295C" w:rsidRPr="007B295C" w:rsidTr="007B295C">
        <w:trPr>
          <w:trHeight w:val="462"/>
        </w:trPr>
        <w:tc>
          <w:tcPr>
            <w:tcW w:w="1711" w:type="dxa"/>
            <w:vMerge/>
            <w:tcBorders>
              <w:top w:val="nil"/>
              <w:left w:val="single" w:sz="4" w:space="0" w:color="auto"/>
              <w:bottom w:val="single" w:sz="4" w:space="0" w:color="auto"/>
              <w:right w:val="single" w:sz="4" w:space="0" w:color="auto"/>
            </w:tcBorders>
            <w:vAlign w:val="center"/>
            <w:hideMark/>
          </w:tcPr>
          <w:p w:rsidR="007B295C" w:rsidRPr="007B295C" w:rsidRDefault="007B295C" w:rsidP="007B295C">
            <w:pPr>
              <w:widowControl/>
              <w:jc w:val="left"/>
              <w:rPr>
                <w:rFonts w:ascii="等线" w:eastAsia="等线" w:hAnsi="宋体" w:cs="宋体"/>
                <w:color w:val="000000"/>
                <w:kern w:val="0"/>
                <w:sz w:val="22"/>
                <w:szCs w:val="22"/>
              </w:rPr>
            </w:pPr>
          </w:p>
        </w:tc>
        <w:tc>
          <w:tcPr>
            <w:tcW w:w="3384"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left"/>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机电一化技术</w:t>
            </w:r>
          </w:p>
        </w:tc>
        <w:tc>
          <w:tcPr>
            <w:tcW w:w="150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80</w:t>
            </w:r>
          </w:p>
        </w:tc>
        <w:tc>
          <w:tcPr>
            <w:tcW w:w="150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4</w:t>
            </w:r>
          </w:p>
        </w:tc>
      </w:tr>
      <w:tr w:rsidR="007B295C" w:rsidRPr="007B295C" w:rsidTr="007B295C">
        <w:trPr>
          <w:trHeight w:val="462"/>
        </w:trPr>
        <w:tc>
          <w:tcPr>
            <w:tcW w:w="17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实践环节</w:t>
            </w:r>
          </w:p>
        </w:tc>
        <w:tc>
          <w:tcPr>
            <w:tcW w:w="3384"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left"/>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文化与文化人</w:t>
            </w:r>
          </w:p>
        </w:tc>
        <w:tc>
          <w:tcPr>
            <w:tcW w:w="150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选修</w:t>
            </w:r>
          </w:p>
        </w:tc>
        <w:tc>
          <w:tcPr>
            <w:tcW w:w="77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60</w:t>
            </w:r>
          </w:p>
        </w:tc>
        <w:tc>
          <w:tcPr>
            <w:tcW w:w="150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4</w:t>
            </w:r>
          </w:p>
        </w:tc>
      </w:tr>
      <w:tr w:rsidR="007B295C" w:rsidRPr="007B295C" w:rsidTr="007B295C">
        <w:trPr>
          <w:trHeight w:val="462"/>
        </w:trPr>
        <w:tc>
          <w:tcPr>
            <w:tcW w:w="1711" w:type="dxa"/>
            <w:vMerge/>
            <w:tcBorders>
              <w:top w:val="nil"/>
              <w:left w:val="single" w:sz="4" w:space="0" w:color="auto"/>
              <w:bottom w:val="single" w:sz="4" w:space="0" w:color="auto"/>
              <w:right w:val="single" w:sz="4" w:space="0" w:color="auto"/>
            </w:tcBorders>
            <w:vAlign w:val="center"/>
            <w:hideMark/>
          </w:tcPr>
          <w:p w:rsidR="007B295C" w:rsidRPr="007B295C" w:rsidRDefault="007B295C" w:rsidP="007B295C">
            <w:pPr>
              <w:widowControl/>
              <w:jc w:val="left"/>
              <w:rPr>
                <w:rFonts w:ascii="等线" w:eastAsia="等线" w:hAnsi="宋体" w:cs="宋体"/>
                <w:color w:val="000000"/>
                <w:kern w:val="0"/>
                <w:sz w:val="22"/>
                <w:szCs w:val="22"/>
              </w:rPr>
            </w:pPr>
          </w:p>
        </w:tc>
        <w:tc>
          <w:tcPr>
            <w:tcW w:w="3384"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left"/>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心里保健与调试</w:t>
            </w:r>
          </w:p>
        </w:tc>
        <w:tc>
          <w:tcPr>
            <w:tcW w:w="150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选修</w:t>
            </w:r>
          </w:p>
        </w:tc>
        <w:tc>
          <w:tcPr>
            <w:tcW w:w="77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60</w:t>
            </w:r>
          </w:p>
        </w:tc>
        <w:tc>
          <w:tcPr>
            <w:tcW w:w="150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4</w:t>
            </w:r>
          </w:p>
        </w:tc>
      </w:tr>
      <w:tr w:rsidR="007B295C" w:rsidRPr="007B295C" w:rsidTr="007B295C">
        <w:trPr>
          <w:trHeight w:val="462"/>
        </w:trPr>
        <w:tc>
          <w:tcPr>
            <w:tcW w:w="1711" w:type="dxa"/>
            <w:vMerge/>
            <w:tcBorders>
              <w:top w:val="nil"/>
              <w:left w:val="single" w:sz="4" w:space="0" w:color="auto"/>
              <w:bottom w:val="single" w:sz="4" w:space="0" w:color="auto"/>
              <w:right w:val="single" w:sz="4" w:space="0" w:color="auto"/>
            </w:tcBorders>
            <w:vAlign w:val="center"/>
            <w:hideMark/>
          </w:tcPr>
          <w:p w:rsidR="007B295C" w:rsidRPr="007B295C" w:rsidRDefault="007B295C" w:rsidP="007B295C">
            <w:pPr>
              <w:widowControl/>
              <w:jc w:val="left"/>
              <w:rPr>
                <w:rFonts w:ascii="等线" w:eastAsia="等线" w:hAnsi="宋体" w:cs="宋体"/>
                <w:color w:val="000000"/>
                <w:kern w:val="0"/>
                <w:sz w:val="22"/>
                <w:szCs w:val="22"/>
              </w:rPr>
            </w:pPr>
          </w:p>
        </w:tc>
        <w:tc>
          <w:tcPr>
            <w:tcW w:w="3384"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left"/>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伦理学与大学生发展</w:t>
            </w:r>
          </w:p>
        </w:tc>
        <w:tc>
          <w:tcPr>
            <w:tcW w:w="150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选修</w:t>
            </w:r>
          </w:p>
        </w:tc>
        <w:tc>
          <w:tcPr>
            <w:tcW w:w="77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60</w:t>
            </w:r>
          </w:p>
        </w:tc>
        <w:tc>
          <w:tcPr>
            <w:tcW w:w="150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4</w:t>
            </w:r>
          </w:p>
        </w:tc>
      </w:tr>
      <w:tr w:rsidR="007B295C" w:rsidRPr="007B295C" w:rsidTr="007B295C">
        <w:trPr>
          <w:trHeight w:val="462"/>
        </w:trPr>
        <w:tc>
          <w:tcPr>
            <w:tcW w:w="1711" w:type="dxa"/>
            <w:vMerge/>
            <w:tcBorders>
              <w:top w:val="nil"/>
              <w:left w:val="single" w:sz="4" w:space="0" w:color="auto"/>
              <w:bottom w:val="single" w:sz="4" w:space="0" w:color="auto"/>
              <w:right w:val="single" w:sz="4" w:space="0" w:color="auto"/>
            </w:tcBorders>
            <w:vAlign w:val="center"/>
            <w:hideMark/>
          </w:tcPr>
          <w:p w:rsidR="007B295C" w:rsidRPr="007B295C" w:rsidRDefault="007B295C" w:rsidP="007B295C">
            <w:pPr>
              <w:widowControl/>
              <w:jc w:val="left"/>
              <w:rPr>
                <w:rFonts w:ascii="等线" w:eastAsia="等线" w:hAnsi="宋体" w:cs="宋体"/>
                <w:color w:val="000000"/>
                <w:kern w:val="0"/>
                <w:sz w:val="22"/>
                <w:szCs w:val="22"/>
              </w:rPr>
            </w:pPr>
          </w:p>
        </w:tc>
        <w:tc>
          <w:tcPr>
            <w:tcW w:w="3384"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left"/>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毕业设计(论文）</w:t>
            </w:r>
          </w:p>
        </w:tc>
        <w:tc>
          <w:tcPr>
            <w:tcW w:w="150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8周</w:t>
            </w:r>
          </w:p>
        </w:tc>
        <w:tc>
          <w:tcPr>
            <w:tcW w:w="1505" w:type="dxa"/>
            <w:tcBorders>
              <w:top w:val="nil"/>
              <w:left w:val="nil"/>
              <w:bottom w:val="single" w:sz="4" w:space="0" w:color="auto"/>
              <w:right w:val="single" w:sz="4" w:space="0" w:color="auto"/>
            </w:tcBorders>
            <w:shd w:val="clear" w:color="auto" w:fill="auto"/>
            <w:noWrap/>
            <w:vAlign w:val="center"/>
            <w:hideMark/>
          </w:tcPr>
          <w:p w:rsidR="007B295C" w:rsidRPr="007B295C" w:rsidRDefault="007B295C" w:rsidP="007B295C">
            <w:pPr>
              <w:widowControl/>
              <w:jc w:val="center"/>
              <w:rPr>
                <w:rFonts w:ascii="等线" w:eastAsia="等线" w:hAnsi="宋体" w:cs="宋体"/>
                <w:color w:val="000000"/>
                <w:kern w:val="0"/>
                <w:sz w:val="22"/>
                <w:szCs w:val="22"/>
              </w:rPr>
            </w:pPr>
            <w:r w:rsidRPr="007B295C">
              <w:rPr>
                <w:rFonts w:ascii="等线" w:eastAsia="等线" w:hAnsi="宋体" w:cs="宋体" w:hint="eastAsia"/>
                <w:color w:val="000000"/>
                <w:kern w:val="0"/>
                <w:sz w:val="22"/>
                <w:szCs w:val="22"/>
              </w:rPr>
              <w:t>5</w:t>
            </w:r>
          </w:p>
        </w:tc>
      </w:tr>
    </w:tbl>
    <w:p w:rsidR="007B295C" w:rsidRPr="006F74EF" w:rsidRDefault="007B295C" w:rsidP="007B295C">
      <w:pPr>
        <w:widowControl/>
        <w:jc w:val="left"/>
        <w:rPr>
          <w:rFonts w:ascii="宋体" w:hAnsi="宋体"/>
          <w:sz w:val="28"/>
          <w:szCs w:val="28"/>
        </w:rPr>
      </w:pPr>
    </w:p>
    <w:sectPr w:rsidR="007B295C" w:rsidRPr="006F74EF" w:rsidSect="00611F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8E8" w:rsidRDefault="00DF58E8" w:rsidP="007C118E">
      <w:r>
        <w:separator/>
      </w:r>
    </w:p>
  </w:endnote>
  <w:endnote w:type="continuationSeparator" w:id="0">
    <w:p w:rsidR="00DF58E8" w:rsidRDefault="00DF58E8" w:rsidP="007C11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8E8" w:rsidRDefault="00DF58E8" w:rsidP="007C118E">
      <w:r>
        <w:separator/>
      </w:r>
    </w:p>
  </w:footnote>
  <w:footnote w:type="continuationSeparator" w:id="0">
    <w:p w:rsidR="00DF58E8" w:rsidRDefault="00DF58E8" w:rsidP="007C11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01C0C"/>
    <w:multiLevelType w:val="hybridMultilevel"/>
    <w:tmpl w:val="1B6696D8"/>
    <w:lvl w:ilvl="0" w:tplc="DCCC0CF2">
      <w:start w:val="4"/>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1">
    <w:nsid w:val="1F344694"/>
    <w:multiLevelType w:val="hybridMultilevel"/>
    <w:tmpl w:val="6DE0A776"/>
    <w:lvl w:ilvl="0" w:tplc="F3D866A0">
      <w:start w:val="6"/>
      <w:numFmt w:val="japaneseCounting"/>
      <w:lvlText w:val="%1、"/>
      <w:lvlJc w:val="left"/>
      <w:pPr>
        <w:tabs>
          <w:tab w:val="num" w:pos="855"/>
        </w:tabs>
        <w:ind w:left="855"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7661"/>
    <w:rsid w:val="00010844"/>
    <w:rsid w:val="00030406"/>
    <w:rsid w:val="00032FB7"/>
    <w:rsid w:val="000432FC"/>
    <w:rsid w:val="000468A9"/>
    <w:rsid w:val="00060D51"/>
    <w:rsid w:val="00063DB0"/>
    <w:rsid w:val="000675C7"/>
    <w:rsid w:val="00072B5B"/>
    <w:rsid w:val="00077F86"/>
    <w:rsid w:val="000832EA"/>
    <w:rsid w:val="0008603E"/>
    <w:rsid w:val="00096F21"/>
    <w:rsid w:val="000A3B90"/>
    <w:rsid w:val="000A3CE9"/>
    <w:rsid w:val="000A7AE8"/>
    <w:rsid w:val="000B168C"/>
    <w:rsid w:val="000B2BE2"/>
    <w:rsid w:val="00112D7E"/>
    <w:rsid w:val="00122473"/>
    <w:rsid w:val="00122FAD"/>
    <w:rsid w:val="001240AE"/>
    <w:rsid w:val="001352E8"/>
    <w:rsid w:val="00146DF0"/>
    <w:rsid w:val="00167DE2"/>
    <w:rsid w:val="00173071"/>
    <w:rsid w:val="001732F5"/>
    <w:rsid w:val="001806B1"/>
    <w:rsid w:val="00182B2E"/>
    <w:rsid w:val="001839E4"/>
    <w:rsid w:val="00183D9C"/>
    <w:rsid w:val="001852B2"/>
    <w:rsid w:val="00195BDC"/>
    <w:rsid w:val="001A172C"/>
    <w:rsid w:val="001A1CD3"/>
    <w:rsid w:val="001A1F19"/>
    <w:rsid w:val="001B635C"/>
    <w:rsid w:val="001C00E6"/>
    <w:rsid w:val="001C20C4"/>
    <w:rsid w:val="001C5848"/>
    <w:rsid w:val="001E2E93"/>
    <w:rsid w:val="001E6828"/>
    <w:rsid w:val="001F6B48"/>
    <w:rsid w:val="00200910"/>
    <w:rsid w:val="00200BA8"/>
    <w:rsid w:val="0020395E"/>
    <w:rsid w:val="00203DA8"/>
    <w:rsid w:val="00204C69"/>
    <w:rsid w:val="002066F1"/>
    <w:rsid w:val="00207CD9"/>
    <w:rsid w:val="002128EF"/>
    <w:rsid w:val="002308FA"/>
    <w:rsid w:val="00232B49"/>
    <w:rsid w:val="002356E2"/>
    <w:rsid w:val="002409CB"/>
    <w:rsid w:val="0025112E"/>
    <w:rsid w:val="00251786"/>
    <w:rsid w:val="00251D9D"/>
    <w:rsid w:val="00256715"/>
    <w:rsid w:val="0026010A"/>
    <w:rsid w:val="00276177"/>
    <w:rsid w:val="00276837"/>
    <w:rsid w:val="002821CA"/>
    <w:rsid w:val="00284664"/>
    <w:rsid w:val="00287F38"/>
    <w:rsid w:val="002A02FE"/>
    <w:rsid w:val="002B0290"/>
    <w:rsid w:val="002E1D53"/>
    <w:rsid w:val="002F0E47"/>
    <w:rsid w:val="003017AD"/>
    <w:rsid w:val="00325CE8"/>
    <w:rsid w:val="00330F07"/>
    <w:rsid w:val="00333CFD"/>
    <w:rsid w:val="00334FA7"/>
    <w:rsid w:val="00340111"/>
    <w:rsid w:val="00345ADD"/>
    <w:rsid w:val="00355E12"/>
    <w:rsid w:val="003635D4"/>
    <w:rsid w:val="00364723"/>
    <w:rsid w:val="00374483"/>
    <w:rsid w:val="00374F6C"/>
    <w:rsid w:val="003770F1"/>
    <w:rsid w:val="003808A6"/>
    <w:rsid w:val="003833E9"/>
    <w:rsid w:val="00383D7D"/>
    <w:rsid w:val="00393325"/>
    <w:rsid w:val="00393C5C"/>
    <w:rsid w:val="0039403B"/>
    <w:rsid w:val="003947A8"/>
    <w:rsid w:val="00394F33"/>
    <w:rsid w:val="00395451"/>
    <w:rsid w:val="00397899"/>
    <w:rsid w:val="003B33A5"/>
    <w:rsid w:val="003B4ACD"/>
    <w:rsid w:val="003B66C4"/>
    <w:rsid w:val="003C03DA"/>
    <w:rsid w:val="003C2DA6"/>
    <w:rsid w:val="003C58A5"/>
    <w:rsid w:val="003C76A7"/>
    <w:rsid w:val="003E1111"/>
    <w:rsid w:val="00402009"/>
    <w:rsid w:val="00405767"/>
    <w:rsid w:val="00411C76"/>
    <w:rsid w:val="00425326"/>
    <w:rsid w:val="004543E1"/>
    <w:rsid w:val="00455106"/>
    <w:rsid w:val="00456D72"/>
    <w:rsid w:val="00465166"/>
    <w:rsid w:val="00465ED8"/>
    <w:rsid w:val="00466703"/>
    <w:rsid w:val="0047697E"/>
    <w:rsid w:val="004921FD"/>
    <w:rsid w:val="004A205D"/>
    <w:rsid w:val="004A7F82"/>
    <w:rsid w:val="004B141F"/>
    <w:rsid w:val="004B3110"/>
    <w:rsid w:val="004B545F"/>
    <w:rsid w:val="004C2F1C"/>
    <w:rsid w:val="004D0FFA"/>
    <w:rsid w:val="004D660A"/>
    <w:rsid w:val="004D7008"/>
    <w:rsid w:val="004E16AB"/>
    <w:rsid w:val="004E500A"/>
    <w:rsid w:val="004E6E50"/>
    <w:rsid w:val="004E72B2"/>
    <w:rsid w:val="004F1694"/>
    <w:rsid w:val="00500BF7"/>
    <w:rsid w:val="00500C6E"/>
    <w:rsid w:val="005054FA"/>
    <w:rsid w:val="00505E6E"/>
    <w:rsid w:val="00532E3F"/>
    <w:rsid w:val="00550AFF"/>
    <w:rsid w:val="005520BC"/>
    <w:rsid w:val="0055214F"/>
    <w:rsid w:val="0055475A"/>
    <w:rsid w:val="00573821"/>
    <w:rsid w:val="0057699D"/>
    <w:rsid w:val="00584F45"/>
    <w:rsid w:val="005A0B3B"/>
    <w:rsid w:val="005A56C6"/>
    <w:rsid w:val="005A62B1"/>
    <w:rsid w:val="005B2E0C"/>
    <w:rsid w:val="005B71E5"/>
    <w:rsid w:val="005C1226"/>
    <w:rsid w:val="005D2EDE"/>
    <w:rsid w:val="005E132B"/>
    <w:rsid w:val="005E53D5"/>
    <w:rsid w:val="005F46F7"/>
    <w:rsid w:val="00602B20"/>
    <w:rsid w:val="00610F00"/>
    <w:rsid w:val="00611FE7"/>
    <w:rsid w:val="006174A0"/>
    <w:rsid w:val="0062706D"/>
    <w:rsid w:val="00640554"/>
    <w:rsid w:val="00644F17"/>
    <w:rsid w:val="0065465B"/>
    <w:rsid w:val="00666010"/>
    <w:rsid w:val="00684074"/>
    <w:rsid w:val="00686835"/>
    <w:rsid w:val="00690659"/>
    <w:rsid w:val="006908EF"/>
    <w:rsid w:val="006930B2"/>
    <w:rsid w:val="006A7AA5"/>
    <w:rsid w:val="006B4C87"/>
    <w:rsid w:val="006C0842"/>
    <w:rsid w:val="006C47C2"/>
    <w:rsid w:val="006D33B3"/>
    <w:rsid w:val="006D4629"/>
    <w:rsid w:val="006E268D"/>
    <w:rsid w:val="006F1CB7"/>
    <w:rsid w:val="006F2994"/>
    <w:rsid w:val="006F745C"/>
    <w:rsid w:val="006F74EF"/>
    <w:rsid w:val="007011BF"/>
    <w:rsid w:val="00701BDE"/>
    <w:rsid w:val="00716C2F"/>
    <w:rsid w:val="0072570B"/>
    <w:rsid w:val="00752201"/>
    <w:rsid w:val="00757173"/>
    <w:rsid w:val="00760D97"/>
    <w:rsid w:val="0077667F"/>
    <w:rsid w:val="00797632"/>
    <w:rsid w:val="007A16F1"/>
    <w:rsid w:val="007A3A79"/>
    <w:rsid w:val="007B295C"/>
    <w:rsid w:val="007C118E"/>
    <w:rsid w:val="007E6583"/>
    <w:rsid w:val="007F63D6"/>
    <w:rsid w:val="007F6696"/>
    <w:rsid w:val="00804849"/>
    <w:rsid w:val="00820F60"/>
    <w:rsid w:val="0082363B"/>
    <w:rsid w:val="00827027"/>
    <w:rsid w:val="008302BC"/>
    <w:rsid w:val="00837188"/>
    <w:rsid w:val="008466D1"/>
    <w:rsid w:val="00856B0B"/>
    <w:rsid w:val="008815C0"/>
    <w:rsid w:val="00887661"/>
    <w:rsid w:val="00887B92"/>
    <w:rsid w:val="008916F7"/>
    <w:rsid w:val="008A7638"/>
    <w:rsid w:val="008C1111"/>
    <w:rsid w:val="008C3598"/>
    <w:rsid w:val="008C3AC9"/>
    <w:rsid w:val="008C4A3C"/>
    <w:rsid w:val="008C73CE"/>
    <w:rsid w:val="008F061F"/>
    <w:rsid w:val="009002B8"/>
    <w:rsid w:val="00900A0D"/>
    <w:rsid w:val="00904C72"/>
    <w:rsid w:val="009075F8"/>
    <w:rsid w:val="00912C94"/>
    <w:rsid w:val="00920F14"/>
    <w:rsid w:val="009231C2"/>
    <w:rsid w:val="00924317"/>
    <w:rsid w:val="00930E3F"/>
    <w:rsid w:val="00937C52"/>
    <w:rsid w:val="00940C21"/>
    <w:rsid w:val="00940DB9"/>
    <w:rsid w:val="009624BD"/>
    <w:rsid w:val="0096257A"/>
    <w:rsid w:val="009658E7"/>
    <w:rsid w:val="00981314"/>
    <w:rsid w:val="009A1422"/>
    <w:rsid w:val="009C7B92"/>
    <w:rsid w:val="009D344A"/>
    <w:rsid w:val="009E10DC"/>
    <w:rsid w:val="009E5A5D"/>
    <w:rsid w:val="009F6B34"/>
    <w:rsid w:val="00A0321C"/>
    <w:rsid w:val="00A058A3"/>
    <w:rsid w:val="00A07454"/>
    <w:rsid w:val="00A17540"/>
    <w:rsid w:val="00A25EDB"/>
    <w:rsid w:val="00A3245E"/>
    <w:rsid w:val="00A33D9B"/>
    <w:rsid w:val="00A36729"/>
    <w:rsid w:val="00A410BC"/>
    <w:rsid w:val="00A415C8"/>
    <w:rsid w:val="00A53F54"/>
    <w:rsid w:val="00A5687F"/>
    <w:rsid w:val="00A57F1F"/>
    <w:rsid w:val="00A63471"/>
    <w:rsid w:val="00A6613C"/>
    <w:rsid w:val="00A66B44"/>
    <w:rsid w:val="00A850A2"/>
    <w:rsid w:val="00A90916"/>
    <w:rsid w:val="00AA3605"/>
    <w:rsid w:val="00AB7BCA"/>
    <w:rsid w:val="00AF7710"/>
    <w:rsid w:val="00B04705"/>
    <w:rsid w:val="00B10466"/>
    <w:rsid w:val="00B17284"/>
    <w:rsid w:val="00B23D38"/>
    <w:rsid w:val="00B246C0"/>
    <w:rsid w:val="00B264BF"/>
    <w:rsid w:val="00B43950"/>
    <w:rsid w:val="00B451CA"/>
    <w:rsid w:val="00B65E7F"/>
    <w:rsid w:val="00B66945"/>
    <w:rsid w:val="00B7577B"/>
    <w:rsid w:val="00B86264"/>
    <w:rsid w:val="00B95E02"/>
    <w:rsid w:val="00B97F28"/>
    <w:rsid w:val="00BA32EA"/>
    <w:rsid w:val="00BB613C"/>
    <w:rsid w:val="00BC4B63"/>
    <w:rsid w:val="00BC6850"/>
    <w:rsid w:val="00BC7556"/>
    <w:rsid w:val="00BE01F5"/>
    <w:rsid w:val="00BE0F84"/>
    <w:rsid w:val="00BE710A"/>
    <w:rsid w:val="00C014E1"/>
    <w:rsid w:val="00C04C02"/>
    <w:rsid w:val="00C06BA6"/>
    <w:rsid w:val="00C13D48"/>
    <w:rsid w:val="00C1557D"/>
    <w:rsid w:val="00C370DF"/>
    <w:rsid w:val="00C4507F"/>
    <w:rsid w:val="00C54E9B"/>
    <w:rsid w:val="00C673FD"/>
    <w:rsid w:val="00C8286F"/>
    <w:rsid w:val="00C86E19"/>
    <w:rsid w:val="00C87AA4"/>
    <w:rsid w:val="00C93423"/>
    <w:rsid w:val="00CA13E8"/>
    <w:rsid w:val="00CB0D49"/>
    <w:rsid w:val="00CB2D69"/>
    <w:rsid w:val="00CE3365"/>
    <w:rsid w:val="00CF4CBE"/>
    <w:rsid w:val="00CF6DCA"/>
    <w:rsid w:val="00CF7AE6"/>
    <w:rsid w:val="00D10606"/>
    <w:rsid w:val="00D12D06"/>
    <w:rsid w:val="00D16030"/>
    <w:rsid w:val="00D16844"/>
    <w:rsid w:val="00D17CBD"/>
    <w:rsid w:val="00D21914"/>
    <w:rsid w:val="00D32D26"/>
    <w:rsid w:val="00D36550"/>
    <w:rsid w:val="00D421A9"/>
    <w:rsid w:val="00D56305"/>
    <w:rsid w:val="00D66CF2"/>
    <w:rsid w:val="00D7148F"/>
    <w:rsid w:val="00D72090"/>
    <w:rsid w:val="00DA645D"/>
    <w:rsid w:val="00DB34BE"/>
    <w:rsid w:val="00DB5D48"/>
    <w:rsid w:val="00DC32D5"/>
    <w:rsid w:val="00DD1155"/>
    <w:rsid w:val="00DD4553"/>
    <w:rsid w:val="00DD6F0B"/>
    <w:rsid w:val="00DE23BF"/>
    <w:rsid w:val="00DE57B7"/>
    <w:rsid w:val="00DF1D63"/>
    <w:rsid w:val="00DF58E8"/>
    <w:rsid w:val="00E028A4"/>
    <w:rsid w:val="00E02E57"/>
    <w:rsid w:val="00E04D29"/>
    <w:rsid w:val="00E34825"/>
    <w:rsid w:val="00E3763E"/>
    <w:rsid w:val="00E429C6"/>
    <w:rsid w:val="00E46CB3"/>
    <w:rsid w:val="00E53495"/>
    <w:rsid w:val="00E5735E"/>
    <w:rsid w:val="00E57EAB"/>
    <w:rsid w:val="00E61314"/>
    <w:rsid w:val="00E62648"/>
    <w:rsid w:val="00E737A0"/>
    <w:rsid w:val="00E7584A"/>
    <w:rsid w:val="00E85D47"/>
    <w:rsid w:val="00E8689F"/>
    <w:rsid w:val="00E86F93"/>
    <w:rsid w:val="00E97ACD"/>
    <w:rsid w:val="00EA1B6F"/>
    <w:rsid w:val="00EB0C65"/>
    <w:rsid w:val="00EB6A81"/>
    <w:rsid w:val="00EC1FC2"/>
    <w:rsid w:val="00ED092B"/>
    <w:rsid w:val="00ED647B"/>
    <w:rsid w:val="00ED6F33"/>
    <w:rsid w:val="00EE4471"/>
    <w:rsid w:val="00EE7EEC"/>
    <w:rsid w:val="00EF1AE5"/>
    <w:rsid w:val="00F07756"/>
    <w:rsid w:val="00F14927"/>
    <w:rsid w:val="00F16F10"/>
    <w:rsid w:val="00F20555"/>
    <w:rsid w:val="00F27026"/>
    <w:rsid w:val="00F36CD0"/>
    <w:rsid w:val="00F40842"/>
    <w:rsid w:val="00F46C32"/>
    <w:rsid w:val="00F638DA"/>
    <w:rsid w:val="00F74367"/>
    <w:rsid w:val="00F754BC"/>
    <w:rsid w:val="00F81986"/>
    <w:rsid w:val="00F851F3"/>
    <w:rsid w:val="00F92EEE"/>
    <w:rsid w:val="00FB4B27"/>
    <w:rsid w:val="00FC7EF0"/>
    <w:rsid w:val="00FD5675"/>
    <w:rsid w:val="00FD7579"/>
    <w:rsid w:val="00FE4B4E"/>
    <w:rsid w:val="00FE63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661"/>
    <w:pPr>
      <w:widowControl w:val="0"/>
      <w:jc w:val="both"/>
    </w:pPr>
    <w:rPr>
      <w:rFonts w:ascii="Times New Roman" w:eastAsia="宋体" w:hAnsi="Times New Roman" w:cs="Times New Roman"/>
      <w:szCs w:val="24"/>
    </w:rPr>
  </w:style>
  <w:style w:type="paragraph" w:styleId="3">
    <w:name w:val="heading 3"/>
    <w:basedOn w:val="a"/>
    <w:link w:val="3Char"/>
    <w:uiPriority w:val="9"/>
    <w:qFormat/>
    <w:rsid w:val="005A56C6"/>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rsid w:val="00887661"/>
    <w:pPr>
      <w:ind w:firstLine="570"/>
    </w:pPr>
    <w:rPr>
      <w:sz w:val="28"/>
    </w:rPr>
  </w:style>
  <w:style w:type="character" w:customStyle="1" w:styleId="Char">
    <w:name w:val="正文文本缩进 Char"/>
    <w:basedOn w:val="a0"/>
    <w:link w:val="a3"/>
    <w:semiHidden/>
    <w:rsid w:val="00887661"/>
    <w:rPr>
      <w:rFonts w:ascii="Times New Roman" w:eastAsia="宋体" w:hAnsi="Times New Roman" w:cs="Times New Roman"/>
      <w:sz w:val="28"/>
      <w:szCs w:val="24"/>
    </w:rPr>
  </w:style>
  <w:style w:type="paragraph" w:styleId="a4">
    <w:name w:val="List Paragraph"/>
    <w:basedOn w:val="a"/>
    <w:uiPriority w:val="34"/>
    <w:qFormat/>
    <w:rsid w:val="00887661"/>
    <w:pPr>
      <w:ind w:firstLineChars="200" w:firstLine="420"/>
    </w:pPr>
  </w:style>
  <w:style w:type="paragraph" w:styleId="a5">
    <w:name w:val="header"/>
    <w:basedOn w:val="a"/>
    <w:link w:val="Char0"/>
    <w:uiPriority w:val="99"/>
    <w:semiHidden/>
    <w:unhideWhenUsed/>
    <w:rsid w:val="007C118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C118E"/>
    <w:rPr>
      <w:rFonts w:ascii="Times New Roman" w:eastAsia="宋体" w:hAnsi="Times New Roman" w:cs="Times New Roman"/>
      <w:sz w:val="18"/>
      <w:szCs w:val="18"/>
    </w:rPr>
  </w:style>
  <w:style w:type="paragraph" w:styleId="a6">
    <w:name w:val="footer"/>
    <w:basedOn w:val="a"/>
    <w:link w:val="Char1"/>
    <w:uiPriority w:val="99"/>
    <w:semiHidden/>
    <w:unhideWhenUsed/>
    <w:rsid w:val="007C118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7C118E"/>
    <w:rPr>
      <w:rFonts w:ascii="Times New Roman" w:eastAsia="宋体" w:hAnsi="Times New Roman" w:cs="Times New Roman"/>
      <w:sz w:val="18"/>
      <w:szCs w:val="18"/>
    </w:rPr>
  </w:style>
  <w:style w:type="paragraph" w:styleId="a7">
    <w:name w:val="Normal Indent"/>
    <w:basedOn w:val="a"/>
    <w:rsid w:val="00276837"/>
    <w:pPr>
      <w:ind w:firstLine="420"/>
    </w:pPr>
    <w:rPr>
      <w:szCs w:val="20"/>
    </w:rPr>
  </w:style>
  <w:style w:type="character" w:styleId="a8">
    <w:name w:val="Hyperlink"/>
    <w:basedOn w:val="a0"/>
    <w:uiPriority w:val="99"/>
    <w:semiHidden/>
    <w:unhideWhenUsed/>
    <w:rsid w:val="00ED647B"/>
    <w:rPr>
      <w:color w:val="0000FF"/>
      <w:u w:val="single"/>
    </w:rPr>
  </w:style>
  <w:style w:type="character" w:customStyle="1" w:styleId="3Char">
    <w:name w:val="标题 3 Char"/>
    <w:basedOn w:val="a0"/>
    <w:link w:val="3"/>
    <w:uiPriority w:val="9"/>
    <w:rsid w:val="005A56C6"/>
    <w:rPr>
      <w:rFonts w:ascii="宋体" w:eastAsia="宋体" w:hAnsi="宋体" w:cs="宋体"/>
      <w:b/>
      <w:bCs/>
      <w:kern w:val="0"/>
      <w:sz w:val="27"/>
      <w:szCs w:val="27"/>
    </w:rPr>
  </w:style>
  <w:style w:type="paragraph" w:styleId="a9">
    <w:name w:val="Normal (Web)"/>
    <w:basedOn w:val="a"/>
    <w:uiPriority w:val="99"/>
    <w:semiHidden/>
    <w:unhideWhenUsed/>
    <w:rsid w:val="005A56C6"/>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02499266">
      <w:bodyDiv w:val="1"/>
      <w:marLeft w:val="0"/>
      <w:marRight w:val="0"/>
      <w:marTop w:val="0"/>
      <w:marBottom w:val="0"/>
      <w:divBdr>
        <w:top w:val="none" w:sz="0" w:space="0" w:color="auto"/>
        <w:left w:val="none" w:sz="0" w:space="0" w:color="auto"/>
        <w:bottom w:val="none" w:sz="0" w:space="0" w:color="auto"/>
        <w:right w:val="none" w:sz="0" w:space="0" w:color="auto"/>
      </w:divBdr>
    </w:div>
    <w:div w:id="127213476">
      <w:bodyDiv w:val="1"/>
      <w:marLeft w:val="0"/>
      <w:marRight w:val="0"/>
      <w:marTop w:val="0"/>
      <w:marBottom w:val="0"/>
      <w:divBdr>
        <w:top w:val="none" w:sz="0" w:space="0" w:color="auto"/>
        <w:left w:val="none" w:sz="0" w:space="0" w:color="auto"/>
        <w:bottom w:val="none" w:sz="0" w:space="0" w:color="auto"/>
        <w:right w:val="none" w:sz="0" w:space="0" w:color="auto"/>
      </w:divBdr>
    </w:div>
    <w:div w:id="227500651">
      <w:bodyDiv w:val="1"/>
      <w:marLeft w:val="0"/>
      <w:marRight w:val="0"/>
      <w:marTop w:val="0"/>
      <w:marBottom w:val="0"/>
      <w:divBdr>
        <w:top w:val="none" w:sz="0" w:space="0" w:color="auto"/>
        <w:left w:val="none" w:sz="0" w:space="0" w:color="auto"/>
        <w:bottom w:val="none" w:sz="0" w:space="0" w:color="auto"/>
        <w:right w:val="none" w:sz="0" w:space="0" w:color="auto"/>
      </w:divBdr>
    </w:div>
    <w:div w:id="385498166">
      <w:bodyDiv w:val="1"/>
      <w:marLeft w:val="0"/>
      <w:marRight w:val="0"/>
      <w:marTop w:val="0"/>
      <w:marBottom w:val="0"/>
      <w:divBdr>
        <w:top w:val="none" w:sz="0" w:space="0" w:color="auto"/>
        <w:left w:val="none" w:sz="0" w:space="0" w:color="auto"/>
        <w:bottom w:val="none" w:sz="0" w:space="0" w:color="auto"/>
        <w:right w:val="none" w:sz="0" w:space="0" w:color="auto"/>
      </w:divBdr>
    </w:div>
    <w:div w:id="500899043">
      <w:bodyDiv w:val="1"/>
      <w:marLeft w:val="0"/>
      <w:marRight w:val="0"/>
      <w:marTop w:val="0"/>
      <w:marBottom w:val="0"/>
      <w:divBdr>
        <w:top w:val="none" w:sz="0" w:space="0" w:color="auto"/>
        <w:left w:val="none" w:sz="0" w:space="0" w:color="auto"/>
        <w:bottom w:val="none" w:sz="0" w:space="0" w:color="auto"/>
        <w:right w:val="none" w:sz="0" w:space="0" w:color="auto"/>
      </w:divBdr>
    </w:div>
    <w:div w:id="558319531">
      <w:bodyDiv w:val="1"/>
      <w:marLeft w:val="0"/>
      <w:marRight w:val="0"/>
      <w:marTop w:val="0"/>
      <w:marBottom w:val="0"/>
      <w:divBdr>
        <w:top w:val="none" w:sz="0" w:space="0" w:color="auto"/>
        <w:left w:val="none" w:sz="0" w:space="0" w:color="auto"/>
        <w:bottom w:val="none" w:sz="0" w:space="0" w:color="auto"/>
        <w:right w:val="none" w:sz="0" w:space="0" w:color="auto"/>
      </w:divBdr>
    </w:div>
    <w:div w:id="614796748">
      <w:bodyDiv w:val="1"/>
      <w:marLeft w:val="0"/>
      <w:marRight w:val="0"/>
      <w:marTop w:val="0"/>
      <w:marBottom w:val="0"/>
      <w:divBdr>
        <w:top w:val="none" w:sz="0" w:space="0" w:color="auto"/>
        <w:left w:val="none" w:sz="0" w:space="0" w:color="auto"/>
        <w:bottom w:val="none" w:sz="0" w:space="0" w:color="auto"/>
        <w:right w:val="none" w:sz="0" w:space="0" w:color="auto"/>
      </w:divBdr>
    </w:div>
    <w:div w:id="640306297">
      <w:bodyDiv w:val="1"/>
      <w:marLeft w:val="0"/>
      <w:marRight w:val="0"/>
      <w:marTop w:val="0"/>
      <w:marBottom w:val="0"/>
      <w:divBdr>
        <w:top w:val="none" w:sz="0" w:space="0" w:color="auto"/>
        <w:left w:val="none" w:sz="0" w:space="0" w:color="auto"/>
        <w:bottom w:val="none" w:sz="0" w:space="0" w:color="auto"/>
        <w:right w:val="none" w:sz="0" w:space="0" w:color="auto"/>
      </w:divBdr>
    </w:div>
    <w:div w:id="667755945">
      <w:bodyDiv w:val="1"/>
      <w:marLeft w:val="0"/>
      <w:marRight w:val="0"/>
      <w:marTop w:val="0"/>
      <w:marBottom w:val="0"/>
      <w:divBdr>
        <w:top w:val="none" w:sz="0" w:space="0" w:color="auto"/>
        <w:left w:val="none" w:sz="0" w:space="0" w:color="auto"/>
        <w:bottom w:val="none" w:sz="0" w:space="0" w:color="auto"/>
        <w:right w:val="none" w:sz="0" w:space="0" w:color="auto"/>
      </w:divBdr>
    </w:div>
    <w:div w:id="693574258">
      <w:bodyDiv w:val="1"/>
      <w:marLeft w:val="0"/>
      <w:marRight w:val="0"/>
      <w:marTop w:val="0"/>
      <w:marBottom w:val="0"/>
      <w:divBdr>
        <w:top w:val="none" w:sz="0" w:space="0" w:color="auto"/>
        <w:left w:val="none" w:sz="0" w:space="0" w:color="auto"/>
        <w:bottom w:val="none" w:sz="0" w:space="0" w:color="auto"/>
        <w:right w:val="none" w:sz="0" w:space="0" w:color="auto"/>
      </w:divBdr>
    </w:div>
    <w:div w:id="824710004">
      <w:bodyDiv w:val="1"/>
      <w:marLeft w:val="0"/>
      <w:marRight w:val="0"/>
      <w:marTop w:val="0"/>
      <w:marBottom w:val="0"/>
      <w:divBdr>
        <w:top w:val="none" w:sz="0" w:space="0" w:color="auto"/>
        <w:left w:val="none" w:sz="0" w:space="0" w:color="auto"/>
        <w:bottom w:val="none" w:sz="0" w:space="0" w:color="auto"/>
        <w:right w:val="none" w:sz="0" w:space="0" w:color="auto"/>
      </w:divBdr>
    </w:div>
    <w:div w:id="884025029">
      <w:bodyDiv w:val="1"/>
      <w:marLeft w:val="0"/>
      <w:marRight w:val="0"/>
      <w:marTop w:val="0"/>
      <w:marBottom w:val="0"/>
      <w:divBdr>
        <w:top w:val="none" w:sz="0" w:space="0" w:color="auto"/>
        <w:left w:val="none" w:sz="0" w:space="0" w:color="auto"/>
        <w:bottom w:val="none" w:sz="0" w:space="0" w:color="auto"/>
        <w:right w:val="none" w:sz="0" w:space="0" w:color="auto"/>
      </w:divBdr>
    </w:div>
    <w:div w:id="957105511">
      <w:bodyDiv w:val="1"/>
      <w:marLeft w:val="0"/>
      <w:marRight w:val="0"/>
      <w:marTop w:val="0"/>
      <w:marBottom w:val="0"/>
      <w:divBdr>
        <w:top w:val="none" w:sz="0" w:space="0" w:color="auto"/>
        <w:left w:val="none" w:sz="0" w:space="0" w:color="auto"/>
        <w:bottom w:val="none" w:sz="0" w:space="0" w:color="auto"/>
        <w:right w:val="none" w:sz="0" w:space="0" w:color="auto"/>
      </w:divBdr>
    </w:div>
    <w:div w:id="977078496">
      <w:bodyDiv w:val="1"/>
      <w:marLeft w:val="0"/>
      <w:marRight w:val="0"/>
      <w:marTop w:val="0"/>
      <w:marBottom w:val="0"/>
      <w:divBdr>
        <w:top w:val="none" w:sz="0" w:space="0" w:color="auto"/>
        <w:left w:val="none" w:sz="0" w:space="0" w:color="auto"/>
        <w:bottom w:val="none" w:sz="0" w:space="0" w:color="auto"/>
        <w:right w:val="none" w:sz="0" w:space="0" w:color="auto"/>
      </w:divBdr>
    </w:div>
    <w:div w:id="1062564860">
      <w:bodyDiv w:val="1"/>
      <w:marLeft w:val="0"/>
      <w:marRight w:val="0"/>
      <w:marTop w:val="0"/>
      <w:marBottom w:val="0"/>
      <w:divBdr>
        <w:top w:val="none" w:sz="0" w:space="0" w:color="auto"/>
        <w:left w:val="none" w:sz="0" w:space="0" w:color="auto"/>
        <w:bottom w:val="none" w:sz="0" w:space="0" w:color="auto"/>
        <w:right w:val="none" w:sz="0" w:space="0" w:color="auto"/>
      </w:divBdr>
    </w:div>
    <w:div w:id="1241982818">
      <w:bodyDiv w:val="1"/>
      <w:marLeft w:val="0"/>
      <w:marRight w:val="0"/>
      <w:marTop w:val="0"/>
      <w:marBottom w:val="0"/>
      <w:divBdr>
        <w:top w:val="none" w:sz="0" w:space="0" w:color="auto"/>
        <w:left w:val="none" w:sz="0" w:space="0" w:color="auto"/>
        <w:bottom w:val="none" w:sz="0" w:space="0" w:color="auto"/>
        <w:right w:val="none" w:sz="0" w:space="0" w:color="auto"/>
      </w:divBdr>
    </w:div>
    <w:div w:id="1301306844">
      <w:bodyDiv w:val="1"/>
      <w:marLeft w:val="0"/>
      <w:marRight w:val="0"/>
      <w:marTop w:val="0"/>
      <w:marBottom w:val="0"/>
      <w:divBdr>
        <w:top w:val="none" w:sz="0" w:space="0" w:color="auto"/>
        <w:left w:val="none" w:sz="0" w:space="0" w:color="auto"/>
        <w:bottom w:val="none" w:sz="0" w:space="0" w:color="auto"/>
        <w:right w:val="none" w:sz="0" w:space="0" w:color="auto"/>
      </w:divBdr>
    </w:div>
    <w:div w:id="1374961928">
      <w:bodyDiv w:val="1"/>
      <w:marLeft w:val="0"/>
      <w:marRight w:val="0"/>
      <w:marTop w:val="0"/>
      <w:marBottom w:val="0"/>
      <w:divBdr>
        <w:top w:val="none" w:sz="0" w:space="0" w:color="auto"/>
        <w:left w:val="none" w:sz="0" w:space="0" w:color="auto"/>
        <w:bottom w:val="none" w:sz="0" w:space="0" w:color="auto"/>
        <w:right w:val="none" w:sz="0" w:space="0" w:color="auto"/>
      </w:divBdr>
    </w:div>
    <w:div w:id="1502159840">
      <w:bodyDiv w:val="1"/>
      <w:marLeft w:val="0"/>
      <w:marRight w:val="0"/>
      <w:marTop w:val="0"/>
      <w:marBottom w:val="0"/>
      <w:divBdr>
        <w:top w:val="none" w:sz="0" w:space="0" w:color="auto"/>
        <w:left w:val="none" w:sz="0" w:space="0" w:color="auto"/>
        <w:bottom w:val="none" w:sz="0" w:space="0" w:color="auto"/>
        <w:right w:val="none" w:sz="0" w:space="0" w:color="auto"/>
      </w:divBdr>
    </w:div>
    <w:div w:id="1710644681">
      <w:bodyDiv w:val="1"/>
      <w:marLeft w:val="0"/>
      <w:marRight w:val="0"/>
      <w:marTop w:val="0"/>
      <w:marBottom w:val="0"/>
      <w:divBdr>
        <w:top w:val="none" w:sz="0" w:space="0" w:color="auto"/>
        <w:left w:val="none" w:sz="0" w:space="0" w:color="auto"/>
        <w:bottom w:val="none" w:sz="0" w:space="0" w:color="auto"/>
        <w:right w:val="none" w:sz="0" w:space="0" w:color="auto"/>
      </w:divBdr>
    </w:div>
    <w:div w:id="1911113960">
      <w:bodyDiv w:val="1"/>
      <w:marLeft w:val="0"/>
      <w:marRight w:val="0"/>
      <w:marTop w:val="0"/>
      <w:marBottom w:val="0"/>
      <w:divBdr>
        <w:top w:val="none" w:sz="0" w:space="0" w:color="auto"/>
        <w:left w:val="none" w:sz="0" w:space="0" w:color="auto"/>
        <w:bottom w:val="none" w:sz="0" w:space="0" w:color="auto"/>
        <w:right w:val="none" w:sz="0" w:space="0" w:color="auto"/>
      </w:divBdr>
    </w:div>
    <w:div w:id="1949698223">
      <w:bodyDiv w:val="1"/>
      <w:marLeft w:val="0"/>
      <w:marRight w:val="0"/>
      <w:marTop w:val="0"/>
      <w:marBottom w:val="0"/>
      <w:divBdr>
        <w:top w:val="none" w:sz="0" w:space="0" w:color="auto"/>
        <w:left w:val="none" w:sz="0" w:space="0" w:color="auto"/>
        <w:bottom w:val="none" w:sz="0" w:space="0" w:color="auto"/>
        <w:right w:val="none" w:sz="0" w:space="0" w:color="auto"/>
      </w:divBdr>
    </w:div>
    <w:div w:id="1950770093">
      <w:bodyDiv w:val="1"/>
      <w:marLeft w:val="0"/>
      <w:marRight w:val="0"/>
      <w:marTop w:val="0"/>
      <w:marBottom w:val="0"/>
      <w:divBdr>
        <w:top w:val="none" w:sz="0" w:space="0" w:color="auto"/>
        <w:left w:val="none" w:sz="0" w:space="0" w:color="auto"/>
        <w:bottom w:val="none" w:sz="0" w:space="0" w:color="auto"/>
        <w:right w:val="none" w:sz="0" w:space="0" w:color="auto"/>
      </w:divBdr>
    </w:div>
    <w:div w:id="1966697528">
      <w:bodyDiv w:val="1"/>
      <w:marLeft w:val="0"/>
      <w:marRight w:val="0"/>
      <w:marTop w:val="0"/>
      <w:marBottom w:val="0"/>
      <w:divBdr>
        <w:top w:val="none" w:sz="0" w:space="0" w:color="auto"/>
        <w:left w:val="none" w:sz="0" w:space="0" w:color="auto"/>
        <w:bottom w:val="none" w:sz="0" w:space="0" w:color="auto"/>
        <w:right w:val="none" w:sz="0" w:space="0" w:color="auto"/>
      </w:divBdr>
    </w:div>
    <w:div w:id="2023046068">
      <w:bodyDiv w:val="1"/>
      <w:marLeft w:val="0"/>
      <w:marRight w:val="0"/>
      <w:marTop w:val="0"/>
      <w:marBottom w:val="0"/>
      <w:divBdr>
        <w:top w:val="none" w:sz="0" w:space="0" w:color="auto"/>
        <w:left w:val="none" w:sz="0" w:space="0" w:color="auto"/>
        <w:bottom w:val="none" w:sz="0" w:space="0" w:color="auto"/>
        <w:right w:val="none" w:sz="0" w:space="0" w:color="auto"/>
      </w:divBdr>
    </w:div>
    <w:div w:id="2036611159">
      <w:bodyDiv w:val="1"/>
      <w:marLeft w:val="0"/>
      <w:marRight w:val="0"/>
      <w:marTop w:val="0"/>
      <w:marBottom w:val="0"/>
      <w:divBdr>
        <w:top w:val="none" w:sz="0" w:space="0" w:color="auto"/>
        <w:left w:val="none" w:sz="0" w:space="0" w:color="auto"/>
        <w:bottom w:val="none" w:sz="0" w:space="0" w:color="auto"/>
        <w:right w:val="none" w:sz="0" w:space="0" w:color="auto"/>
      </w:divBdr>
    </w:div>
    <w:div w:id="2057511400">
      <w:bodyDiv w:val="1"/>
      <w:marLeft w:val="0"/>
      <w:marRight w:val="0"/>
      <w:marTop w:val="0"/>
      <w:marBottom w:val="0"/>
      <w:divBdr>
        <w:top w:val="none" w:sz="0" w:space="0" w:color="auto"/>
        <w:left w:val="none" w:sz="0" w:space="0" w:color="auto"/>
        <w:bottom w:val="none" w:sz="0" w:space="0" w:color="auto"/>
        <w:right w:val="none" w:sz="0" w:space="0" w:color="auto"/>
      </w:divBdr>
    </w:div>
    <w:div w:id="2100131046">
      <w:bodyDiv w:val="1"/>
      <w:marLeft w:val="0"/>
      <w:marRight w:val="0"/>
      <w:marTop w:val="0"/>
      <w:marBottom w:val="0"/>
      <w:divBdr>
        <w:top w:val="none" w:sz="0" w:space="0" w:color="auto"/>
        <w:left w:val="none" w:sz="0" w:space="0" w:color="auto"/>
        <w:bottom w:val="none" w:sz="0" w:space="0" w:color="auto"/>
        <w:right w:val="none" w:sz="0" w:space="0" w:color="auto"/>
      </w:divBdr>
      <w:divsChild>
        <w:div w:id="1282178445">
          <w:marLeft w:val="75"/>
          <w:marRight w:val="150"/>
          <w:marTop w:val="0"/>
          <w:marBottom w:val="0"/>
          <w:divBdr>
            <w:top w:val="none" w:sz="0" w:space="0" w:color="auto"/>
            <w:left w:val="none" w:sz="0" w:space="0" w:color="auto"/>
            <w:bottom w:val="none" w:sz="0" w:space="0" w:color="auto"/>
            <w:right w:val="none" w:sz="0" w:space="0" w:color="auto"/>
          </w:divBdr>
        </w:div>
        <w:div w:id="937446835">
          <w:marLeft w:val="75"/>
          <w:marRight w:val="150"/>
          <w:marTop w:val="0"/>
          <w:marBottom w:val="0"/>
          <w:divBdr>
            <w:top w:val="none" w:sz="0" w:space="0" w:color="auto"/>
            <w:left w:val="none" w:sz="0" w:space="0" w:color="auto"/>
            <w:bottom w:val="none" w:sz="0" w:space="0" w:color="auto"/>
            <w:right w:val="none" w:sz="0" w:space="0" w:color="auto"/>
          </w:divBdr>
        </w:div>
      </w:divsChild>
    </w:div>
    <w:div w:id="213752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681</Words>
  <Characters>3888</Characters>
  <Application>Microsoft Office Word</Application>
  <DocSecurity>0</DocSecurity>
  <Lines>32</Lines>
  <Paragraphs>9</Paragraphs>
  <ScaleCrop>false</ScaleCrop>
  <Company>微软中国</Company>
  <LinksUpToDate>false</LinksUpToDate>
  <CharactersWithSpaces>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曹万友</dc:creator>
  <cp:lastModifiedBy>Administrator</cp:lastModifiedBy>
  <cp:revision>53</cp:revision>
  <dcterms:created xsi:type="dcterms:W3CDTF">2017-03-23T07:57:00Z</dcterms:created>
  <dcterms:modified xsi:type="dcterms:W3CDTF">2017-04-21T03:00:00Z</dcterms:modified>
</cp:coreProperties>
</file>